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BCEBD" w14:textId="77777777" w:rsidR="006366C2" w:rsidRDefault="00806641" w:rsidP="008C274C">
      <w:pPr>
        <w:jc w:val="right"/>
      </w:pPr>
      <w:r>
        <w:t>Contract No</w:t>
      </w:r>
      <w:r w:rsidR="005F060E">
        <w:t xml:space="preserve"> </w:t>
      </w:r>
      <w:r w:rsidR="005F060E" w:rsidRPr="00841D0F">
        <w:rPr>
          <w:highlight w:val="yellow"/>
        </w:rPr>
        <w:t>XXX</w:t>
      </w:r>
      <w:r w:rsidR="00303D62">
        <w:t xml:space="preserve"> </w:t>
      </w:r>
    </w:p>
    <w:p w14:paraId="2FF6EC79" w14:textId="77777777" w:rsidR="006366C2" w:rsidRPr="00FB6163" w:rsidRDefault="006366C2" w:rsidP="008C274C">
      <w:pPr>
        <w:pStyle w:val="Header"/>
        <w:ind w:left="-540"/>
        <w:jc w:val="center"/>
        <w:rPr>
          <w:b/>
          <w:sz w:val="28"/>
          <w:szCs w:val="28"/>
        </w:rPr>
      </w:pPr>
      <w:r w:rsidRPr="00FB6163">
        <w:rPr>
          <w:b/>
          <w:sz w:val="28"/>
          <w:szCs w:val="28"/>
        </w:rPr>
        <w:t>GLOBAL WATER PARTNERSHIP ORGANISATION</w:t>
      </w:r>
    </w:p>
    <w:p w14:paraId="2EDAA032" w14:textId="77777777" w:rsidR="006366C2" w:rsidRPr="00FB6163" w:rsidRDefault="006366C2" w:rsidP="008C274C">
      <w:pPr>
        <w:pStyle w:val="Header"/>
        <w:ind w:left="-540"/>
        <w:jc w:val="center"/>
      </w:pPr>
    </w:p>
    <w:p w14:paraId="14406786" w14:textId="77777777" w:rsidR="006366C2" w:rsidRPr="00FB6163" w:rsidRDefault="006366C2" w:rsidP="008C274C">
      <w:pPr>
        <w:pStyle w:val="Header"/>
        <w:ind w:left="-540"/>
        <w:jc w:val="center"/>
        <w:rPr>
          <w:b/>
          <w:sz w:val="28"/>
          <w:szCs w:val="28"/>
        </w:rPr>
      </w:pPr>
      <w:r w:rsidRPr="00FB6163">
        <w:rPr>
          <w:b/>
          <w:sz w:val="28"/>
          <w:szCs w:val="28"/>
        </w:rPr>
        <w:t xml:space="preserve">Contract for </w:t>
      </w:r>
      <w:r w:rsidR="00FD4F44" w:rsidRPr="00FB6163">
        <w:rPr>
          <w:b/>
          <w:sz w:val="28"/>
          <w:szCs w:val="28"/>
        </w:rPr>
        <w:t>Consulting Services</w:t>
      </w:r>
    </w:p>
    <w:p w14:paraId="05D02C7E" w14:textId="77777777" w:rsidR="006366C2" w:rsidRPr="00FB6163" w:rsidRDefault="006366C2" w:rsidP="008C274C">
      <w:pPr>
        <w:pStyle w:val="Header"/>
        <w:ind w:left="-540"/>
        <w:jc w:val="center"/>
      </w:pPr>
    </w:p>
    <w:p w14:paraId="1E4782B7" w14:textId="2F534C17" w:rsidR="002501ED" w:rsidRPr="00BD4AD6" w:rsidRDefault="006366C2" w:rsidP="008C274C">
      <w:pPr>
        <w:ind w:left="-567"/>
        <w:jc w:val="center"/>
        <w:rPr>
          <w:rFonts w:cstheme="minorHAnsi"/>
          <w:b/>
          <w:iCs/>
          <w:sz w:val="28"/>
          <w:szCs w:val="28"/>
        </w:rPr>
      </w:pPr>
      <w:r w:rsidRPr="00BD4AD6">
        <w:rPr>
          <w:rFonts w:cstheme="minorHAnsi"/>
          <w:b/>
          <w:iCs/>
          <w:sz w:val="28"/>
          <w:szCs w:val="28"/>
        </w:rPr>
        <w:t xml:space="preserve">Project: </w:t>
      </w:r>
      <w:proofErr w:type="spellStart"/>
      <w:r w:rsidR="00841D0F" w:rsidRPr="00BD4AD6">
        <w:rPr>
          <w:rFonts w:cstheme="minorHAnsi"/>
          <w:b/>
          <w:iCs/>
          <w:sz w:val="28"/>
          <w:szCs w:val="28"/>
          <w:highlight w:val="yellow"/>
        </w:rPr>
        <w:t>xxxxxx</w:t>
      </w:r>
      <w:proofErr w:type="spellEnd"/>
    </w:p>
    <w:p w14:paraId="386E6F03" w14:textId="77777777" w:rsidR="006366C2" w:rsidRPr="00802375" w:rsidRDefault="006366C2" w:rsidP="008C274C">
      <w:pPr>
        <w:rPr>
          <w:rFonts w:cstheme="minorHAnsi"/>
        </w:rPr>
      </w:pPr>
      <w:r w:rsidRPr="00802375">
        <w:rPr>
          <w:rFonts w:cstheme="minorHAnsi"/>
        </w:rPr>
        <w:t xml:space="preserve">This Contract (hereinafter, together with the appendices attached hereto, called “the Contract”) has been made and entered into by and between: </w:t>
      </w:r>
    </w:p>
    <w:p w14:paraId="7FA59955" w14:textId="11D48C33" w:rsidR="006366C2" w:rsidRPr="00310DE1" w:rsidRDefault="006366C2" w:rsidP="007D22C8">
      <w:pPr>
        <w:pStyle w:val="ListParagraph"/>
        <w:numPr>
          <w:ilvl w:val="0"/>
          <w:numId w:val="34"/>
        </w:numPr>
        <w:jc w:val="both"/>
        <w:rPr>
          <w:rFonts w:cstheme="minorHAnsi"/>
        </w:rPr>
      </w:pPr>
      <w:r w:rsidRPr="00802375">
        <w:rPr>
          <w:rFonts w:cstheme="minorHAnsi"/>
          <w:b/>
        </w:rPr>
        <w:t>The Global Water Partnership Organisation</w:t>
      </w:r>
      <w:r w:rsidRPr="00802375">
        <w:rPr>
          <w:rFonts w:cstheme="minorHAnsi"/>
        </w:rPr>
        <w:t xml:space="preserve">, GWPO, an intergovernmental organisation established in 2002 by an agreement between the Governments of Sweden, Chile, Pakistan, Denmark, the Netherlands Argentina, Hungary and Jordan as well as the World Bank and the </w:t>
      </w:r>
      <w:r w:rsidRPr="00310DE1">
        <w:rPr>
          <w:rFonts w:cstheme="minorHAnsi"/>
        </w:rPr>
        <w:t xml:space="preserve">World Meteorological Organisation, herein represented by </w:t>
      </w:r>
      <w:r w:rsidR="00841D0F">
        <w:rPr>
          <w:rFonts w:cstheme="minorHAnsi"/>
        </w:rPr>
        <w:t>Peter Repinski</w:t>
      </w:r>
      <w:r w:rsidR="00822F8F" w:rsidRPr="00310DE1">
        <w:rPr>
          <w:rFonts w:cstheme="minorHAnsi"/>
        </w:rPr>
        <w:t xml:space="preserve"> in </w:t>
      </w:r>
      <w:r w:rsidR="00782718" w:rsidRPr="00310DE1">
        <w:rPr>
          <w:rFonts w:cstheme="minorHAnsi"/>
        </w:rPr>
        <w:t>h</w:t>
      </w:r>
      <w:r w:rsidR="00841D0F">
        <w:rPr>
          <w:rFonts w:cstheme="minorHAnsi"/>
        </w:rPr>
        <w:t>is</w:t>
      </w:r>
      <w:r w:rsidR="00782718" w:rsidRPr="00310DE1">
        <w:rPr>
          <w:rFonts w:cstheme="minorHAnsi"/>
        </w:rPr>
        <w:t xml:space="preserve"> </w:t>
      </w:r>
      <w:r w:rsidRPr="00310DE1">
        <w:rPr>
          <w:rFonts w:cstheme="minorHAnsi"/>
        </w:rPr>
        <w:t xml:space="preserve">capacity as </w:t>
      </w:r>
      <w:r w:rsidR="00841D0F">
        <w:rPr>
          <w:rFonts w:cstheme="minorHAnsi"/>
        </w:rPr>
        <w:t xml:space="preserve">Interim </w:t>
      </w:r>
      <w:r w:rsidRPr="00310DE1">
        <w:rPr>
          <w:rFonts w:cstheme="minorHAnsi"/>
        </w:rPr>
        <w:t>Executive Secretary (the organisation being hereinafter referred to as “GWPO”).</w:t>
      </w:r>
    </w:p>
    <w:p w14:paraId="4C82525B" w14:textId="1C7FBD4F" w:rsidR="008D1C0C" w:rsidRPr="00310DE1" w:rsidRDefault="008D1C0C" w:rsidP="008D1C0C">
      <w:pPr>
        <w:rPr>
          <w:rFonts w:cstheme="minorHAnsi"/>
          <w:b/>
        </w:rPr>
      </w:pPr>
      <w:r w:rsidRPr="00310DE1">
        <w:rPr>
          <w:rFonts w:cstheme="minorHAnsi"/>
          <w:b/>
        </w:rPr>
        <w:t>A</w:t>
      </w:r>
      <w:r w:rsidR="006366C2" w:rsidRPr="00310DE1">
        <w:rPr>
          <w:rFonts w:cstheme="minorHAnsi"/>
          <w:b/>
        </w:rPr>
        <w:t>nd</w:t>
      </w:r>
    </w:p>
    <w:p w14:paraId="664F6E83" w14:textId="21EDD732" w:rsidR="00FD4F44" w:rsidRPr="00310DE1" w:rsidRDefault="002501ED" w:rsidP="008D1C0C">
      <w:pPr>
        <w:pStyle w:val="ListParagraph"/>
        <w:numPr>
          <w:ilvl w:val="0"/>
          <w:numId w:val="34"/>
        </w:numPr>
        <w:rPr>
          <w:rFonts w:cstheme="minorHAnsi"/>
          <w:b/>
        </w:rPr>
      </w:pPr>
      <w:r w:rsidRPr="00310DE1">
        <w:rPr>
          <w:rFonts w:cstheme="minorHAnsi"/>
          <w:b/>
        </w:rPr>
        <w:t xml:space="preserve"> </w:t>
      </w:r>
      <w:r w:rsidR="00644FE6" w:rsidRPr="00841D0F">
        <w:rPr>
          <w:rFonts w:cstheme="minorHAnsi"/>
          <w:b/>
          <w:highlight w:val="yellow"/>
        </w:rPr>
        <w:t>XXX</w:t>
      </w:r>
      <w:r w:rsidRPr="00310DE1">
        <w:rPr>
          <w:rFonts w:cstheme="minorHAnsi"/>
        </w:rPr>
        <w:t>,</w:t>
      </w:r>
      <w:r w:rsidR="00DE258E" w:rsidRPr="00310DE1">
        <w:rPr>
          <w:rFonts w:cstheme="minorHAnsi"/>
        </w:rPr>
        <w:t xml:space="preserve"> a limited liability company incorporated/a commercial entity</w:t>
      </w:r>
      <w:r w:rsidR="00DF6617" w:rsidRPr="00310DE1">
        <w:rPr>
          <w:rFonts w:cstheme="minorHAnsi"/>
        </w:rPr>
        <w:t>,</w:t>
      </w:r>
      <w:r w:rsidR="00DE258E" w:rsidRPr="00310DE1">
        <w:rPr>
          <w:rFonts w:cstheme="minorHAnsi"/>
        </w:rPr>
        <w:t xml:space="preserve"> registered under the laws of </w:t>
      </w:r>
      <w:proofErr w:type="spellStart"/>
      <w:r w:rsidR="00841D0F" w:rsidRPr="00841D0F">
        <w:rPr>
          <w:rFonts w:cstheme="minorHAnsi"/>
          <w:highlight w:val="yellow"/>
        </w:rPr>
        <w:t>xxxxxx</w:t>
      </w:r>
      <w:proofErr w:type="spellEnd"/>
      <w:r w:rsidR="00DE258E" w:rsidRPr="00841D0F">
        <w:rPr>
          <w:rFonts w:cstheme="minorHAnsi"/>
          <w:highlight w:val="yellow"/>
        </w:rPr>
        <w:t>.</w:t>
      </w:r>
      <w:r w:rsidRPr="00310DE1">
        <w:rPr>
          <w:rFonts w:cstheme="minorHAnsi"/>
        </w:rPr>
        <w:t xml:space="preserve"> </w:t>
      </w:r>
      <w:r w:rsidR="00DF6617" w:rsidRPr="00310DE1">
        <w:rPr>
          <w:rFonts w:cstheme="minorHAnsi"/>
        </w:rPr>
        <w:t>With</w:t>
      </w:r>
      <w:r w:rsidRPr="00310DE1">
        <w:rPr>
          <w:rFonts w:cstheme="minorHAnsi"/>
        </w:rPr>
        <w:t xml:space="preserve"> the company number </w:t>
      </w:r>
      <w:proofErr w:type="spellStart"/>
      <w:r w:rsidR="00841D0F" w:rsidRPr="00841D0F">
        <w:rPr>
          <w:rFonts w:cstheme="minorHAnsi"/>
          <w:highlight w:val="yellow"/>
        </w:rPr>
        <w:t>xxxxxxx</w:t>
      </w:r>
      <w:proofErr w:type="spellEnd"/>
      <w:r w:rsidR="00DE324B" w:rsidRPr="00841D0F">
        <w:rPr>
          <w:rFonts w:cstheme="minorHAnsi"/>
          <w:highlight w:val="yellow"/>
        </w:rPr>
        <w:t>,</w:t>
      </w:r>
      <w:r w:rsidR="00DE324B" w:rsidRPr="00310DE1">
        <w:rPr>
          <w:rFonts w:cstheme="minorHAnsi"/>
        </w:rPr>
        <w:t xml:space="preserve"> herein represented by </w:t>
      </w:r>
      <w:r w:rsidR="00310DE1" w:rsidRPr="00310DE1">
        <w:rPr>
          <w:rFonts w:cstheme="minorHAnsi"/>
        </w:rPr>
        <w:t>Koen Stox</w:t>
      </w:r>
      <w:r w:rsidRPr="00310DE1">
        <w:rPr>
          <w:rFonts w:cstheme="minorHAnsi"/>
        </w:rPr>
        <w:t xml:space="preserve">, </w:t>
      </w:r>
      <w:r w:rsidR="00FD4F44" w:rsidRPr="00310DE1">
        <w:rPr>
          <w:rFonts w:cstheme="minorHAnsi"/>
        </w:rPr>
        <w:t>in his</w:t>
      </w:r>
      <w:r w:rsidR="00310DE1" w:rsidRPr="00310DE1">
        <w:rPr>
          <w:rFonts w:cstheme="minorHAnsi"/>
        </w:rPr>
        <w:t xml:space="preserve"> </w:t>
      </w:r>
      <w:r w:rsidR="00FD4F44" w:rsidRPr="00310DE1">
        <w:rPr>
          <w:rFonts w:cstheme="minorHAnsi"/>
        </w:rPr>
        <w:t>capacity as</w:t>
      </w:r>
      <w:r w:rsidR="00F419BF" w:rsidRPr="00310DE1">
        <w:rPr>
          <w:rFonts w:cstheme="minorHAnsi"/>
        </w:rPr>
        <w:t xml:space="preserve"> </w:t>
      </w:r>
      <w:r w:rsidR="00C01558" w:rsidRPr="00310DE1">
        <w:rPr>
          <w:rFonts w:cstheme="minorHAnsi"/>
          <w:highlight w:val="yellow"/>
        </w:rPr>
        <w:t>T</w:t>
      </w:r>
      <w:r w:rsidR="005F060E" w:rsidRPr="00310DE1">
        <w:rPr>
          <w:rFonts w:cstheme="minorHAnsi"/>
          <w:highlight w:val="yellow"/>
        </w:rPr>
        <w:t>itle</w:t>
      </w:r>
      <w:r w:rsidR="008D1C0C" w:rsidRPr="00310DE1">
        <w:rPr>
          <w:rFonts w:cstheme="minorHAnsi"/>
        </w:rPr>
        <w:t>.</w:t>
      </w:r>
    </w:p>
    <w:p w14:paraId="104F7926" w14:textId="77777777" w:rsidR="006366C2" w:rsidRPr="00802375" w:rsidRDefault="006366C2" w:rsidP="008C274C">
      <w:pPr>
        <w:rPr>
          <w:rFonts w:cstheme="minorHAnsi"/>
          <w:b/>
        </w:rPr>
      </w:pPr>
      <w:r w:rsidRPr="00802375">
        <w:rPr>
          <w:rFonts w:cstheme="minorHAnsi"/>
          <w:b/>
        </w:rPr>
        <w:t xml:space="preserve">WHEREAS </w:t>
      </w:r>
    </w:p>
    <w:p w14:paraId="53E76D50" w14:textId="12D3CD82" w:rsidR="006366C2" w:rsidRPr="00802375" w:rsidRDefault="006366C2" w:rsidP="008C274C">
      <w:pPr>
        <w:rPr>
          <w:rFonts w:cstheme="minorHAnsi"/>
        </w:rPr>
      </w:pPr>
      <w:r w:rsidRPr="00802375">
        <w:rPr>
          <w:rFonts w:cstheme="minorHAnsi"/>
        </w:rPr>
        <w:t xml:space="preserve">a) </w:t>
      </w:r>
      <w:r w:rsidR="000F564E" w:rsidRPr="00802375">
        <w:rPr>
          <w:rFonts w:cstheme="minorHAnsi"/>
        </w:rPr>
        <w:t>GWPO has requested the Consultant to provide consulting services, as further defined below</w:t>
      </w:r>
      <w:r w:rsidRPr="00802375">
        <w:rPr>
          <w:rFonts w:cstheme="minorHAnsi"/>
        </w:rPr>
        <w:t xml:space="preserve">, </w:t>
      </w:r>
      <w:r w:rsidR="00695509">
        <w:rPr>
          <w:rFonts w:cstheme="minorHAnsi"/>
        </w:rPr>
        <w:t xml:space="preserve">in connection with </w:t>
      </w:r>
      <w:proofErr w:type="spellStart"/>
      <w:r w:rsidR="00841D0F" w:rsidRPr="00841D0F">
        <w:rPr>
          <w:rFonts w:cstheme="minorHAnsi"/>
          <w:highlight w:val="yellow"/>
        </w:rPr>
        <w:t>xxxxxxxxx</w:t>
      </w:r>
      <w:proofErr w:type="spellEnd"/>
      <w:r w:rsidR="00841D0F">
        <w:rPr>
          <w:rFonts w:cstheme="minorHAnsi"/>
        </w:rPr>
        <w:t xml:space="preserve"> </w:t>
      </w:r>
      <w:r w:rsidRPr="00802375">
        <w:rPr>
          <w:rFonts w:cstheme="minorHAnsi"/>
        </w:rPr>
        <w:t>(hereinafter called the “Project”);</w:t>
      </w:r>
    </w:p>
    <w:p w14:paraId="70596CFA" w14:textId="39B1F970" w:rsidR="0022036A" w:rsidRPr="00802375" w:rsidRDefault="006366C2" w:rsidP="008C274C">
      <w:pPr>
        <w:rPr>
          <w:rFonts w:cstheme="minorHAnsi"/>
        </w:rPr>
      </w:pPr>
      <w:r w:rsidRPr="00DF6617">
        <w:rPr>
          <w:rFonts w:cstheme="minorHAnsi"/>
        </w:rPr>
        <w:t xml:space="preserve">b) the </w:t>
      </w:r>
      <w:r w:rsidR="000F564E" w:rsidRPr="00DF6617">
        <w:rPr>
          <w:rFonts w:cstheme="minorHAnsi"/>
        </w:rPr>
        <w:t>Consultant</w:t>
      </w:r>
      <w:r w:rsidRPr="00DF6617">
        <w:rPr>
          <w:rFonts w:cstheme="minorHAnsi"/>
        </w:rPr>
        <w:t xml:space="preserve"> has represented </w:t>
      </w:r>
      <w:r w:rsidR="00DF6617">
        <w:rPr>
          <w:rFonts w:cstheme="minorHAnsi"/>
        </w:rPr>
        <w:t xml:space="preserve">that it </w:t>
      </w:r>
      <w:r w:rsidRPr="00DF6617">
        <w:rPr>
          <w:rFonts w:cstheme="minorHAnsi"/>
        </w:rPr>
        <w:t>is professionally competent to provide such services;</w:t>
      </w:r>
    </w:p>
    <w:p w14:paraId="31B6A7A2" w14:textId="77777777" w:rsidR="006366C2" w:rsidRPr="00802375" w:rsidRDefault="006366C2" w:rsidP="008C274C">
      <w:pPr>
        <w:rPr>
          <w:rFonts w:cstheme="minorHAnsi"/>
        </w:rPr>
      </w:pPr>
      <w:r w:rsidRPr="00802375">
        <w:rPr>
          <w:rFonts w:cstheme="minorHAnsi"/>
        </w:rPr>
        <w:t>NOW THEREFORE, the Parties hereto have agreed as follows:</w:t>
      </w:r>
    </w:p>
    <w:p w14:paraId="4749D295" w14:textId="77777777" w:rsidR="00A90428" w:rsidRPr="00802375" w:rsidRDefault="00A90428" w:rsidP="008C274C">
      <w:pPr>
        <w:spacing w:after="0"/>
        <w:rPr>
          <w:rFonts w:cstheme="minorHAnsi"/>
          <w:b/>
        </w:rPr>
      </w:pPr>
    </w:p>
    <w:p w14:paraId="76208B12" w14:textId="77777777" w:rsidR="006366C2" w:rsidRPr="00802375" w:rsidRDefault="004A7DBF" w:rsidP="008C274C">
      <w:pPr>
        <w:spacing w:after="0"/>
        <w:rPr>
          <w:rFonts w:cstheme="minorHAnsi"/>
          <w:b/>
        </w:rPr>
      </w:pPr>
      <w:r w:rsidRPr="00802375">
        <w:rPr>
          <w:rFonts w:cstheme="minorHAnsi"/>
          <w:b/>
        </w:rPr>
        <w:t>ARTICLE 1</w:t>
      </w:r>
      <w:r w:rsidR="006366C2" w:rsidRPr="00802375">
        <w:rPr>
          <w:rFonts w:cstheme="minorHAnsi"/>
          <w:b/>
        </w:rPr>
        <w:tab/>
        <w:t>T</w:t>
      </w:r>
      <w:r w:rsidRPr="00802375">
        <w:rPr>
          <w:rFonts w:cstheme="minorHAnsi"/>
          <w:b/>
        </w:rPr>
        <w:t>HE SERVICES</w:t>
      </w:r>
    </w:p>
    <w:p w14:paraId="598435C9" w14:textId="77777777" w:rsidR="00344B9B" w:rsidRPr="00802375" w:rsidRDefault="00344B9B" w:rsidP="008C274C">
      <w:pPr>
        <w:spacing w:after="0"/>
        <w:rPr>
          <w:rFonts w:cstheme="minorHAnsi"/>
          <w:b/>
        </w:rPr>
      </w:pPr>
    </w:p>
    <w:p w14:paraId="401050C9" w14:textId="77777777" w:rsidR="006366C2" w:rsidRPr="00802375" w:rsidRDefault="006366C2" w:rsidP="008C274C">
      <w:pPr>
        <w:spacing w:after="0"/>
        <w:ind w:left="709" w:hanging="709"/>
        <w:rPr>
          <w:rFonts w:cstheme="minorHAnsi"/>
          <w:b/>
        </w:rPr>
      </w:pPr>
      <w:r w:rsidRPr="00802375">
        <w:rPr>
          <w:rFonts w:cstheme="minorHAnsi"/>
          <w:b/>
        </w:rPr>
        <w:t>1.1</w:t>
      </w:r>
      <w:r w:rsidRPr="00802375">
        <w:rPr>
          <w:rFonts w:cstheme="minorHAnsi"/>
          <w:b/>
        </w:rPr>
        <w:tab/>
        <w:t>Scope of Services</w:t>
      </w:r>
    </w:p>
    <w:p w14:paraId="4CF81705" w14:textId="77777777" w:rsidR="000F564E" w:rsidRPr="00802375" w:rsidRDefault="000F564E" w:rsidP="007D22C8">
      <w:pPr>
        <w:jc w:val="both"/>
        <w:rPr>
          <w:rFonts w:cstheme="minorHAnsi"/>
        </w:rPr>
      </w:pPr>
      <w:r w:rsidRPr="00802375">
        <w:rPr>
          <w:rFonts w:cstheme="minorHAnsi"/>
        </w:rPr>
        <w:t>The Parties hereby agree that the Consultant shall perform the Services and deliver reports as described in the attached Terms of Reference, Appendix A (hereinafter referred to as “the Services”).</w:t>
      </w:r>
      <w:r w:rsidR="00425B76" w:rsidRPr="00802375">
        <w:rPr>
          <w:rFonts w:cstheme="minorHAnsi"/>
        </w:rPr>
        <w:t xml:space="preserve"> </w:t>
      </w:r>
    </w:p>
    <w:p w14:paraId="6497F926" w14:textId="77777777" w:rsidR="006366C2" w:rsidRPr="00802375" w:rsidRDefault="006E50BB" w:rsidP="008C274C">
      <w:pPr>
        <w:spacing w:after="0"/>
        <w:ind w:left="709" w:hanging="709"/>
        <w:rPr>
          <w:rFonts w:cstheme="minorHAnsi"/>
          <w:b/>
        </w:rPr>
      </w:pPr>
      <w:r>
        <w:rPr>
          <w:rFonts w:cstheme="minorHAnsi"/>
          <w:b/>
        </w:rPr>
        <w:t>1.2</w:t>
      </w:r>
      <w:r w:rsidR="006366C2" w:rsidRPr="00802375">
        <w:rPr>
          <w:rFonts w:cstheme="minorHAnsi"/>
          <w:b/>
        </w:rPr>
        <w:tab/>
        <w:t>Time Schedule</w:t>
      </w:r>
    </w:p>
    <w:p w14:paraId="353E1AF2" w14:textId="76EFFE5B" w:rsidR="00802375" w:rsidRPr="00802375" w:rsidRDefault="000F564E" w:rsidP="007D22C8">
      <w:pPr>
        <w:spacing w:line="240" w:lineRule="auto"/>
        <w:jc w:val="both"/>
        <w:rPr>
          <w:rFonts w:cstheme="minorHAnsi"/>
        </w:rPr>
      </w:pPr>
      <w:r w:rsidRPr="00802375">
        <w:rPr>
          <w:rFonts w:cstheme="minorHAnsi"/>
        </w:rPr>
        <w:t xml:space="preserve">The Consultant shall commence the Services </w:t>
      </w:r>
      <w:proofErr w:type="spellStart"/>
      <w:r w:rsidR="00841D0F" w:rsidRPr="00841D0F">
        <w:rPr>
          <w:rFonts w:cstheme="minorHAnsi"/>
          <w:highlight w:val="yellow"/>
        </w:rPr>
        <w:t>xxxxxxx</w:t>
      </w:r>
      <w:proofErr w:type="spellEnd"/>
      <w:r w:rsidRPr="00802375">
        <w:rPr>
          <w:rFonts w:cstheme="minorHAnsi"/>
        </w:rPr>
        <w:t>. The Services shall be completed n</w:t>
      </w:r>
      <w:r w:rsidR="00A15809" w:rsidRPr="00802375">
        <w:rPr>
          <w:rFonts w:cstheme="minorHAnsi"/>
        </w:rPr>
        <w:t>o</w:t>
      </w:r>
      <w:r w:rsidRPr="00802375">
        <w:rPr>
          <w:rFonts w:cstheme="minorHAnsi"/>
        </w:rPr>
        <w:t xml:space="preserve"> </w:t>
      </w:r>
      <w:r w:rsidR="008C274C">
        <w:rPr>
          <w:rFonts w:cstheme="minorHAnsi"/>
        </w:rPr>
        <w:t>later</w:t>
      </w:r>
      <w:r w:rsidR="00E13EDE">
        <w:rPr>
          <w:rFonts w:cstheme="minorHAnsi"/>
        </w:rPr>
        <w:t xml:space="preserve"> than </w:t>
      </w:r>
      <w:proofErr w:type="spellStart"/>
      <w:r w:rsidR="00841D0F" w:rsidRPr="00841D0F">
        <w:rPr>
          <w:rFonts w:cstheme="minorHAnsi"/>
          <w:highlight w:val="yellow"/>
        </w:rPr>
        <w:t>xxxxxxx</w:t>
      </w:r>
      <w:proofErr w:type="spellEnd"/>
      <w:r w:rsidR="00A23181">
        <w:rPr>
          <w:rFonts w:cstheme="minorHAnsi"/>
        </w:rPr>
        <w:t>.</w:t>
      </w:r>
    </w:p>
    <w:p w14:paraId="2A9C7E39" w14:textId="77777777" w:rsidR="00802375" w:rsidRPr="00802375" w:rsidRDefault="00802375" w:rsidP="008C274C">
      <w:pPr>
        <w:pStyle w:val="BodyText"/>
        <w:rPr>
          <w:rFonts w:asciiTheme="minorHAnsi" w:hAnsiTheme="minorHAnsi" w:cstheme="minorHAnsi"/>
          <w:sz w:val="22"/>
          <w:szCs w:val="22"/>
          <w:lang w:val="en-GB"/>
        </w:rPr>
      </w:pPr>
    </w:p>
    <w:p w14:paraId="50A30F0C" w14:textId="77777777" w:rsidR="006366C2" w:rsidRPr="00802375" w:rsidRDefault="004A7DBF" w:rsidP="008C274C">
      <w:pPr>
        <w:spacing w:after="0"/>
        <w:rPr>
          <w:rFonts w:cstheme="minorHAnsi"/>
          <w:b/>
        </w:rPr>
      </w:pPr>
      <w:r w:rsidRPr="00802375">
        <w:rPr>
          <w:rFonts w:cstheme="minorHAnsi"/>
          <w:b/>
        </w:rPr>
        <w:t>ARTICLE 2</w:t>
      </w:r>
      <w:r w:rsidRPr="00802375">
        <w:rPr>
          <w:rFonts w:cstheme="minorHAnsi"/>
          <w:b/>
        </w:rPr>
        <w:tab/>
        <w:t>STANDARD CONDITIONS</w:t>
      </w:r>
    </w:p>
    <w:p w14:paraId="1A851DFF" w14:textId="7740BE5D" w:rsidR="000F564E" w:rsidRDefault="000F564E" w:rsidP="007D22C8">
      <w:pPr>
        <w:spacing w:line="240" w:lineRule="auto"/>
        <w:jc w:val="both"/>
        <w:rPr>
          <w:rFonts w:cstheme="minorHAnsi"/>
        </w:rPr>
      </w:pPr>
      <w:r w:rsidRPr="00802375">
        <w:rPr>
          <w:rFonts w:cstheme="minorHAnsi"/>
        </w:rPr>
        <w:t>The attached Standard Conditions for Consulting Serv</w:t>
      </w:r>
      <w:r w:rsidR="00794654">
        <w:rPr>
          <w:rFonts w:cstheme="minorHAnsi"/>
        </w:rPr>
        <w:t>ices, Appendix B, dated June 25, 2014</w:t>
      </w:r>
      <w:r w:rsidRPr="00802375">
        <w:rPr>
          <w:rFonts w:cstheme="minorHAnsi"/>
        </w:rPr>
        <w:t xml:space="preserve">, form an integral part of this Contract. </w:t>
      </w:r>
    </w:p>
    <w:p w14:paraId="7FDC82EB" w14:textId="3860D42D" w:rsidR="00E13EDE" w:rsidRDefault="00E13EDE" w:rsidP="008C274C">
      <w:pPr>
        <w:spacing w:line="240" w:lineRule="auto"/>
        <w:rPr>
          <w:rFonts w:cstheme="minorHAnsi"/>
        </w:rPr>
      </w:pPr>
      <w:r>
        <w:rPr>
          <w:rFonts w:cstheme="minorHAnsi"/>
        </w:rPr>
        <w:lastRenderedPageBreak/>
        <w:t>However, the following deviations from the Standard Conditions are hereby agreed:</w:t>
      </w:r>
    </w:p>
    <w:p w14:paraId="59B2C3F5" w14:textId="03165573" w:rsidR="00707083" w:rsidRPr="00707083" w:rsidRDefault="000517A0" w:rsidP="00707083">
      <w:pPr>
        <w:pStyle w:val="Default"/>
        <w:rPr>
          <w:sz w:val="23"/>
          <w:szCs w:val="23"/>
          <w:lang w:val="en-US"/>
        </w:rPr>
      </w:pPr>
      <w:r>
        <w:rPr>
          <w:b/>
          <w:bCs/>
          <w:sz w:val="23"/>
          <w:szCs w:val="23"/>
          <w:lang w:val="en-US"/>
        </w:rPr>
        <w:t>Article 3</w:t>
      </w:r>
      <w:r>
        <w:rPr>
          <w:b/>
          <w:bCs/>
          <w:sz w:val="23"/>
          <w:szCs w:val="23"/>
          <w:lang w:val="en-US"/>
        </w:rPr>
        <w:tab/>
      </w:r>
      <w:r w:rsidR="00707083" w:rsidRPr="00D21761">
        <w:rPr>
          <w:b/>
          <w:bCs/>
          <w:sz w:val="23"/>
          <w:szCs w:val="23"/>
          <w:lang w:val="en-US"/>
        </w:rPr>
        <w:t xml:space="preserve">OWNERSHIP OF WORK/COPYRIGHT </w:t>
      </w:r>
    </w:p>
    <w:p w14:paraId="61DF3F0A" w14:textId="77777777" w:rsidR="00726B60" w:rsidRDefault="00707083" w:rsidP="00707083">
      <w:pPr>
        <w:pStyle w:val="Default"/>
        <w:jc w:val="both"/>
        <w:rPr>
          <w:sz w:val="22"/>
          <w:szCs w:val="22"/>
          <w:lang w:val="en-US"/>
        </w:rPr>
      </w:pPr>
      <w:r w:rsidRPr="00841D0F">
        <w:rPr>
          <w:sz w:val="22"/>
          <w:szCs w:val="22"/>
          <w:lang w:val="en-US"/>
        </w:rPr>
        <w:t>Analyses, insights, design documents, specifications, reports and all relevant data such as maps, diagrams, plans, statistics and supporting records and materials compiled or prepared in the course of the Services shall be the property of GWPO with the right to transfer the Copyright, unless otherwise decided by GWPO. Such documentation shall be sorted and indexed by the Consultant prior to delivery to GWPO. The Consultant may retain a copy thereof, provided, however, that such copy shall not be used by the Consultant for purposes unrelated to the Contract without the approval of GWPO. The Consultant may not</w:t>
      </w:r>
      <w:r w:rsidR="00712C38" w:rsidRPr="00841D0F">
        <w:rPr>
          <w:sz w:val="22"/>
          <w:szCs w:val="22"/>
          <w:lang w:val="en-US"/>
        </w:rPr>
        <w:t xml:space="preserve"> </w:t>
      </w:r>
      <w:r w:rsidRPr="00841D0F">
        <w:rPr>
          <w:sz w:val="22"/>
          <w:szCs w:val="22"/>
          <w:lang w:val="en-US"/>
        </w:rPr>
        <w:t xml:space="preserve">claim attribution to the content </w:t>
      </w:r>
      <w:r w:rsidR="00DA4EEC" w:rsidRPr="00841D0F">
        <w:rPr>
          <w:sz w:val="22"/>
          <w:szCs w:val="22"/>
          <w:lang w:val="en-US"/>
        </w:rPr>
        <w:t>or</w:t>
      </w:r>
      <w:r w:rsidRPr="00841D0F">
        <w:rPr>
          <w:sz w:val="22"/>
          <w:szCs w:val="22"/>
          <w:lang w:val="en-US"/>
        </w:rPr>
        <w:t xml:space="preserve"> deliverables unless </w:t>
      </w:r>
      <w:r w:rsidR="00726B60" w:rsidRPr="00841D0F">
        <w:rPr>
          <w:sz w:val="22"/>
          <w:szCs w:val="22"/>
          <w:lang w:val="en-US"/>
        </w:rPr>
        <w:t>prior approval in writing has been given by GWPO.</w:t>
      </w:r>
    </w:p>
    <w:p w14:paraId="52939EA6" w14:textId="77777777" w:rsidR="00E13EDE" w:rsidRDefault="00E13EDE" w:rsidP="008C274C">
      <w:pPr>
        <w:spacing w:after="0"/>
        <w:rPr>
          <w:rFonts w:cstheme="minorHAnsi"/>
          <w:b/>
        </w:rPr>
      </w:pPr>
    </w:p>
    <w:p w14:paraId="043A1DD3" w14:textId="3C2A0EBC" w:rsidR="006366C2" w:rsidRPr="00802375" w:rsidRDefault="004A7DBF" w:rsidP="008C274C">
      <w:pPr>
        <w:spacing w:after="0"/>
        <w:rPr>
          <w:rFonts w:cstheme="minorHAnsi"/>
          <w:b/>
        </w:rPr>
      </w:pPr>
      <w:r w:rsidRPr="00802375">
        <w:rPr>
          <w:rFonts w:cstheme="minorHAnsi"/>
          <w:b/>
        </w:rPr>
        <w:t xml:space="preserve">ARTICLE </w:t>
      </w:r>
      <w:r w:rsidR="000517A0">
        <w:rPr>
          <w:rFonts w:cstheme="minorHAnsi"/>
          <w:b/>
        </w:rPr>
        <w:t>4</w:t>
      </w:r>
      <w:r w:rsidRPr="00802375">
        <w:rPr>
          <w:rFonts w:cstheme="minorHAnsi"/>
          <w:b/>
        </w:rPr>
        <w:tab/>
        <w:t xml:space="preserve">REPORTING </w:t>
      </w:r>
    </w:p>
    <w:p w14:paraId="4496E11F" w14:textId="77777777" w:rsidR="006366C2" w:rsidRPr="00802375" w:rsidRDefault="006366C2" w:rsidP="008C274C">
      <w:pPr>
        <w:spacing w:line="240" w:lineRule="auto"/>
        <w:rPr>
          <w:rFonts w:cstheme="minorHAnsi"/>
        </w:rPr>
      </w:pPr>
      <w:r w:rsidRPr="00802375">
        <w:rPr>
          <w:rFonts w:cstheme="minorHAnsi"/>
        </w:rPr>
        <w:t>Reports shall be provided as set f</w:t>
      </w:r>
      <w:r w:rsidR="00917B26" w:rsidRPr="00802375">
        <w:rPr>
          <w:rFonts w:cstheme="minorHAnsi"/>
        </w:rPr>
        <w:t>orth in the Terms of Reference, Appendix A.</w:t>
      </w:r>
    </w:p>
    <w:p w14:paraId="6B474850" w14:textId="77777777" w:rsidR="006811E2" w:rsidRPr="00802375" w:rsidRDefault="006811E2" w:rsidP="008C274C">
      <w:pPr>
        <w:spacing w:after="0"/>
        <w:rPr>
          <w:rFonts w:cstheme="minorHAnsi"/>
          <w:b/>
        </w:rPr>
      </w:pPr>
    </w:p>
    <w:p w14:paraId="28AE0E0A" w14:textId="4A494B1C" w:rsidR="000F564E" w:rsidRPr="00802375" w:rsidRDefault="000F564E" w:rsidP="008C274C">
      <w:pPr>
        <w:spacing w:after="0"/>
        <w:rPr>
          <w:rFonts w:cstheme="minorHAnsi"/>
          <w:b/>
        </w:rPr>
      </w:pPr>
      <w:r w:rsidRPr="00802375">
        <w:rPr>
          <w:rFonts w:cstheme="minorHAnsi"/>
          <w:b/>
        </w:rPr>
        <w:t xml:space="preserve">ARTICLE </w:t>
      </w:r>
      <w:r w:rsidR="000517A0">
        <w:rPr>
          <w:rFonts w:cstheme="minorHAnsi"/>
          <w:b/>
        </w:rPr>
        <w:t>5</w:t>
      </w:r>
      <w:r w:rsidRPr="00802375">
        <w:rPr>
          <w:rFonts w:cstheme="minorHAnsi"/>
          <w:b/>
        </w:rPr>
        <w:t xml:space="preserve"> </w:t>
      </w:r>
      <w:r w:rsidRPr="00802375">
        <w:rPr>
          <w:rFonts w:cstheme="minorHAnsi"/>
          <w:b/>
        </w:rPr>
        <w:tab/>
        <w:t>PERSONNEL</w:t>
      </w:r>
    </w:p>
    <w:p w14:paraId="0E869B1B" w14:textId="62B31BC5" w:rsidR="00C66659" w:rsidRPr="00C66659" w:rsidRDefault="00C66659" w:rsidP="008C274C">
      <w:pPr>
        <w:spacing w:after="120"/>
        <w:rPr>
          <w:rFonts w:cstheme="minorHAnsi"/>
        </w:rPr>
      </w:pPr>
      <w:r>
        <w:rPr>
          <w:rFonts w:cstheme="minorHAnsi"/>
        </w:rPr>
        <w:t xml:space="preserve">The Consultant’s Team leader shall be </w:t>
      </w:r>
      <w:r w:rsidR="00C01558" w:rsidRPr="00230945">
        <w:rPr>
          <w:rFonts w:cstheme="minorHAnsi"/>
          <w:highlight w:val="yellow"/>
        </w:rPr>
        <w:t>N</w:t>
      </w:r>
      <w:r w:rsidRPr="00230945">
        <w:rPr>
          <w:rFonts w:cstheme="minorHAnsi"/>
          <w:highlight w:val="yellow"/>
        </w:rPr>
        <w:t>ame</w:t>
      </w:r>
      <w:r>
        <w:rPr>
          <w:rFonts w:cstheme="minorHAnsi"/>
        </w:rPr>
        <w:t xml:space="preserve">. The Service shall be carried out by </w:t>
      </w:r>
      <w:r w:rsidR="00C01558" w:rsidRPr="00230945">
        <w:rPr>
          <w:rFonts w:cstheme="minorHAnsi"/>
          <w:highlight w:val="yellow"/>
        </w:rPr>
        <w:t>N</w:t>
      </w:r>
      <w:r w:rsidRPr="00230945">
        <w:rPr>
          <w:rFonts w:cstheme="minorHAnsi"/>
          <w:highlight w:val="yellow"/>
        </w:rPr>
        <w:t>ame</w:t>
      </w:r>
      <w:r>
        <w:rPr>
          <w:rFonts w:cstheme="minorHAnsi"/>
        </w:rPr>
        <w:t>.</w:t>
      </w:r>
    </w:p>
    <w:p w14:paraId="5CF91733" w14:textId="77777777" w:rsidR="006811E2" w:rsidRPr="00802375" w:rsidRDefault="006811E2" w:rsidP="008C274C">
      <w:pPr>
        <w:spacing w:after="0"/>
        <w:rPr>
          <w:rFonts w:cstheme="minorHAnsi"/>
          <w:b/>
        </w:rPr>
      </w:pPr>
    </w:p>
    <w:p w14:paraId="5AFBE8CD" w14:textId="5C142DB8" w:rsidR="006366C2" w:rsidRPr="00802375" w:rsidRDefault="004A7DBF" w:rsidP="008C274C">
      <w:pPr>
        <w:spacing w:after="0"/>
        <w:rPr>
          <w:rFonts w:cstheme="minorHAnsi"/>
          <w:b/>
        </w:rPr>
      </w:pPr>
      <w:r w:rsidRPr="00802375">
        <w:rPr>
          <w:rFonts w:cstheme="minorHAnsi"/>
          <w:b/>
        </w:rPr>
        <w:t xml:space="preserve">ARTICLE </w:t>
      </w:r>
      <w:r w:rsidR="000517A0">
        <w:rPr>
          <w:rFonts w:cstheme="minorHAnsi"/>
          <w:b/>
        </w:rPr>
        <w:t>6</w:t>
      </w:r>
      <w:r w:rsidRPr="00802375">
        <w:rPr>
          <w:rFonts w:cstheme="minorHAnsi"/>
          <w:b/>
        </w:rPr>
        <w:tab/>
        <w:t>LIABILITY</w:t>
      </w:r>
    </w:p>
    <w:p w14:paraId="0D1EE22F" w14:textId="7ED61079" w:rsidR="006366C2" w:rsidRPr="00802375" w:rsidRDefault="006366C2" w:rsidP="008C274C">
      <w:pPr>
        <w:spacing w:line="240" w:lineRule="auto"/>
        <w:rPr>
          <w:rFonts w:cstheme="minorHAnsi"/>
        </w:rPr>
      </w:pPr>
      <w:r w:rsidRPr="00802375">
        <w:rPr>
          <w:rFonts w:cstheme="minorHAnsi"/>
        </w:rPr>
        <w:t xml:space="preserve">The </w:t>
      </w:r>
      <w:r w:rsidR="00171CF9" w:rsidRPr="00802375">
        <w:rPr>
          <w:rFonts w:cstheme="minorHAnsi"/>
        </w:rPr>
        <w:t>Consultant’s</w:t>
      </w:r>
      <w:r w:rsidRPr="00802375">
        <w:rPr>
          <w:rFonts w:cstheme="minorHAnsi"/>
        </w:rPr>
        <w:t xml:space="preserve"> liability under this Contract is limited to </w:t>
      </w:r>
      <w:proofErr w:type="spellStart"/>
      <w:r w:rsidR="00841D0F" w:rsidRPr="00841D0F">
        <w:rPr>
          <w:rFonts w:cstheme="minorHAnsi"/>
          <w:highlight w:val="yellow"/>
        </w:rPr>
        <w:t>xxxxx</w:t>
      </w:r>
      <w:proofErr w:type="spellEnd"/>
      <w:r w:rsidR="00841D0F">
        <w:rPr>
          <w:rFonts w:cstheme="minorHAnsi"/>
        </w:rPr>
        <w:t xml:space="preserve"> (value of the contract)</w:t>
      </w:r>
      <w:r w:rsidRPr="00802375">
        <w:rPr>
          <w:rFonts w:cstheme="minorHAnsi"/>
        </w:rPr>
        <w:t>.</w:t>
      </w:r>
      <w:r w:rsidR="00250542">
        <w:rPr>
          <w:rFonts w:cstheme="minorHAnsi"/>
        </w:rPr>
        <w:t xml:space="preserve"> </w:t>
      </w:r>
    </w:p>
    <w:p w14:paraId="74D7D327" w14:textId="77777777" w:rsidR="006366C2" w:rsidRPr="00802375" w:rsidRDefault="006366C2" w:rsidP="008C274C">
      <w:pPr>
        <w:spacing w:after="0"/>
        <w:rPr>
          <w:rFonts w:cstheme="minorHAnsi"/>
          <w:b/>
        </w:rPr>
      </w:pPr>
    </w:p>
    <w:p w14:paraId="16CC7435" w14:textId="3E6FCAEB" w:rsidR="006366C2" w:rsidRPr="00802375" w:rsidRDefault="004A7DBF" w:rsidP="008C274C">
      <w:pPr>
        <w:spacing w:after="0"/>
        <w:rPr>
          <w:rFonts w:cstheme="minorHAnsi"/>
          <w:b/>
        </w:rPr>
      </w:pPr>
      <w:r w:rsidRPr="00802375">
        <w:rPr>
          <w:rFonts w:cstheme="minorHAnsi"/>
          <w:b/>
        </w:rPr>
        <w:t xml:space="preserve">ARTICLE </w:t>
      </w:r>
      <w:r w:rsidR="000517A0">
        <w:rPr>
          <w:rFonts w:cstheme="minorHAnsi"/>
          <w:b/>
        </w:rPr>
        <w:t>7</w:t>
      </w:r>
      <w:r w:rsidRPr="00802375">
        <w:rPr>
          <w:rFonts w:cstheme="minorHAnsi"/>
          <w:b/>
        </w:rPr>
        <w:tab/>
        <w:t>GENERAL PROVISIONS</w:t>
      </w:r>
    </w:p>
    <w:p w14:paraId="3C92E49A" w14:textId="77777777" w:rsidR="006366C2" w:rsidRPr="00802375" w:rsidRDefault="006366C2" w:rsidP="008C274C">
      <w:pPr>
        <w:spacing w:after="0"/>
        <w:rPr>
          <w:rFonts w:cstheme="minorHAnsi"/>
          <w:b/>
        </w:rPr>
      </w:pPr>
    </w:p>
    <w:p w14:paraId="6A58CF7E" w14:textId="5FA2CB30" w:rsidR="006366C2" w:rsidRPr="00802375" w:rsidRDefault="000517A0" w:rsidP="008C274C">
      <w:pPr>
        <w:spacing w:after="0"/>
        <w:ind w:left="709" w:hanging="709"/>
        <w:rPr>
          <w:rFonts w:cstheme="minorHAnsi"/>
          <w:b/>
        </w:rPr>
      </w:pPr>
      <w:r>
        <w:rPr>
          <w:rFonts w:cstheme="minorHAnsi"/>
          <w:b/>
        </w:rPr>
        <w:t>7</w:t>
      </w:r>
      <w:r w:rsidR="006366C2" w:rsidRPr="00802375">
        <w:rPr>
          <w:rFonts w:cstheme="minorHAnsi"/>
          <w:b/>
        </w:rPr>
        <w:t xml:space="preserve">.1 </w:t>
      </w:r>
      <w:r w:rsidR="006366C2" w:rsidRPr="00802375">
        <w:rPr>
          <w:rFonts w:cstheme="minorHAnsi"/>
          <w:b/>
        </w:rPr>
        <w:tab/>
        <w:t>Language of Documents</w:t>
      </w:r>
    </w:p>
    <w:p w14:paraId="6C1D1606" w14:textId="77777777" w:rsidR="006366C2" w:rsidRPr="00802375" w:rsidRDefault="006366C2" w:rsidP="000336F4">
      <w:pPr>
        <w:spacing w:line="240" w:lineRule="auto"/>
        <w:jc w:val="both"/>
        <w:rPr>
          <w:rFonts w:cstheme="minorHAnsi"/>
        </w:rPr>
      </w:pPr>
      <w:r w:rsidRPr="00802375">
        <w:rPr>
          <w:rFonts w:cstheme="minorHAnsi"/>
        </w:rPr>
        <w:t>All documents prepared under the Services shall be prepared in the English language.</w:t>
      </w:r>
    </w:p>
    <w:p w14:paraId="32E2CAAF" w14:textId="289A817B" w:rsidR="006366C2" w:rsidRPr="00802375" w:rsidRDefault="000517A0" w:rsidP="000336F4">
      <w:pPr>
        <w:spacing w:after="0"/>
        <w:ind w:left="709" w:hanging="709"/>
        <w:jc w:val="both"/>
        <w:rPr>
          <w:rFonts w:cstheme="minorHAnsi"/>
          <w:b/>
        </w:rPr>
      </w:pPr>
      <w:r>
        <w:rPr>
          <w:rFonts w:cstheme="minorHAnsi"/>
          <w:b/>
        </w:rPr>
        <w:t>7</w:t>
      </w:r>
      <w:r w:rsidR="006366C2" w:rsidRPr="00802375">
        <w:rPr>
          <w:rFonts w:cstheme="minorHAnsi"/>
          <w:b/>
        </w:rPr>
        <w:t xml:space="preserve">.2 </w:t>
      </w:r>
      <w:r w:rsidR="006366C2" w:rsidRPr="00802375">
        <w:rPr>
          <w:rFonts w:cstheme="minorHAnsi"/>
          <w:b/>
        </w:rPr>
        <w:tab/>
        <w:t>Authorised Representatives</w:t>
      </w:r>
    </w:p>
    <w:p w14:paraId="418661A2" w14:textId="0E0E1125" w:rsidR="000F564E" w:rsidRPr="00802375" w:rsidRDefault="000F564E" w:rsidP="000336F4">
      <w:pPr>
        <w:spacing w:line="240" w:lineRule="auto"/>
        <w:jc w:val="both"/>
        <w:rPr>
          <w:rFonts w:cstheme="minorHAnsi"/>
        </w:rPr>
      </w:pPr>
      <w:r w:rsidRPr="00802375">
        <w:rPr>
          <w:rFonts w:cstheme="minorHAnsi"/>
        </w:rPr>
        <w:t xml:space="preserve">For changes or amendments to this Contract GWPO’s authorised representative shall be </w:t>
      </w:r>
      <w:r w:rsidR="00841D0F">
        <w:rPr>
          <w:rFonts w:cstheme="minorHAnsi"/>
        </w:rPr>
        <w:t>Peter Repinski</w:t>
      </w:r>
      <w:r w:rsidR="00465D22">
        <w:rPr>
          <w:rFonts w:cstheme="minorHAnsi"/>
        </w:rPr>
        <w:t xml:space="preserve"> or h</w:t>
      </w:r>
      <w:r w:rsidR="00841D0F">
        <w:rPr>
          <w:rFonts w:cstheme="minorHAnsi"/>
        </w:rPr>
        <w:t>is</w:t>
      </w:r>
      <w:r w:rsidRPr="00802375">
        <w:rPr>
          <w:rFonts w:cstheme="minorHAnsi"/>
        </w:rPr>
        <w:t xml:space="preserve"> designated representative, and the Consultant’s authorised representative shall be </w:t>
      </w:r>
      <w:proofErr w:type="spellStart"/>
      <w:r w:rsidR="00841D0F" w:rsidRPr="00841D0F">
        <w:rPr>
          <w:rFonts w:cstheme="minorHAnsi"/>
          <w:highlight w:val="yellow"/>
        </w:rPr>
        <w:t>xxxxxxx</w:t>
      </w:r>
      <w:proofErr w:type="spellEnd"/>
      <w:r w:rsidR="00A15809" w:rsidRPr="00802375">
        <w:rPr>
          <w:rFonts w:cstheme="minorHAnsi"/>
        </w:rPr>
        <w:t xml:space="preserve"> </w:t>
      </w:r>
      <w:r w:rsidRPr="00802375">
        <w:rPr>
          <w:rFonts w:cstheme="minorHAnsi"/>
        </w:rPr>
        <w:t>or his designated representative.</w:t>
      </w:r>
    </w:p>
    <w:p w14:paraId="5B5C5752" w14:textId="31C7CFDD" w:rsidR="000F564E" w:rsidRPr="00802375" w:rsidRDefault="000F564E" w:rsidP="000336F4">
      <w:pPr>
        <w:spacing w:line="240" w:lineRule="auto"/>
        <w:jc w:val="both"/>
        <w:rPr>
          <w:rFonts w:cstheme="minorHAnsi"/>
        </w:rPr>
      </w:pPr>
      <w:r w:rsidRPr="00802375">
        <w:rPr>
          <w:rFonts w:cstheme="minorHAnsi"/>
        </w:rPr>
        <w:t xml:space="preserve">For matters regarding the implementation of the Services GWPO’s authorised representative shall be </w:t>
      </w:r>
      <w:proofErr w:type="spellStart"/>
      <w:r w:rsidR="00841D0F" w:rsidRPr="00841D0F">
        <w:rPr>
          <w:rFonts w:cstheme="minorHAnsi"/>
          <w:highlight w:val="yellow"/>
        </w:rPr>
        <w:t>xxxxxxxx</w:t>
      </w:r>
      <w:proofErr w:type="spellEnd"/>
      <w:r w:rsidR="00425B76" w:rsidRPr="00802375">
        <w:rPr>
          <w:rFonts w:cstheme="minorHAnsi"/>
        </w:rPr>
        <w:t xml:space="preserve"> or his</w:t>
      </w:r>
      <w:r w:rsidR="00F71367">
        <w:rPr>
          <w:rFonts w:cstheme="minorHAnsi"/>
        </w:rPr>
        <w:t xml:space="preserve"> </w:t>
      </w:r>
      <w:r w:rsidRPr="00802375">
        <w:rPr>
          <w:rFonts w:cstheme="minorHAnsi"/>
        </w:rPr>
        <w:t xml:space="preserve">designated representative, and the Consultant’s authorised representative shall be </w:t>
      </w:r>
      <w:proofErr w:type="spellStart"/>
      <w:r w:rsidR="00841D0F" w:rsidRPr="00841D0F">
        <w:rPr>
          <w:rFonts w:cstheme="minorHAnsi"/>
          <w:highlight w:val="yellow"/>
        </w:rPr>
        <w:t>xxxxxxxxx</w:t>
      </w:r>
      <w:proofErr w:type="spellEnd"/>
      <w:r w:rsidR="00250542" w:rsidRPr="00802375">
        <w:rPr>
          <w:rFonts w:cstheme="minorHAnsi"/>
        </w:rPr>
        <w:t xml:space="preserve"> or hi</w:t>
      </w:r>
      <w:r w:rsidR="00BF2417">
        <w:rPr>
          <w:rFonts w:cstheme="minorHAnsi"/>
        </w:rPr>
        <w:t xml:space="preserve">s </w:t>
      </w:r>
      <w:r w:rsidR="00250542" w:rsidRPr="00802375">
        <w:rPr>
          <w:rFonts w:cstheme="minorHAnsi"/>
        </w:rPr>
        <w:t>designated representative.</w:t>
      </w:r>
    </w:p>
    <w:p w14:paraId="008ECBF8" w14:textId="4A27E975" w:rsidR="006366C2" w:rsidRPr="00802375" w:rsidRDefault="000517A0" w:rsidP="000336F4">
      <w:pPr>
        <w:spacing w:after="0"/>
        <w:ind w:left="709" w:hanging="709"/>
        <w:jc w:val="both"/>
        <w:rPr>
          <w:rFonts w:cstheme="minorHAnsi"/>
          <w:b/>
        </w:rPr>
      </w:pPr>
      <w:r>
        <w:rPr>
          <w:rFonts w:cstheme="minorHAnsi"/>
          <w:b/>
        </w:rPr>
        <w:t>7</w:t>
      </w:r>
      <w:r w:rsidR="006366C2" w:rsidRPr="00802375">
        <w:rPr>
          <w:rFonts w:cstheme="minorHAnsi"/>
          <w:b/>
        </w:rPr>
        <w:t>.3</w:t>
      </w:r>
      <w:r w:rsidR="006366C2" w:rsidRPr="00802375">
        <w:rPr>
          <w:rFonts w:cstheme="minorHAnsi"/>
          <w:b/>
        </w:rPr>
        <w:tab/>
        <w:t>Notices or requests</w:t>
      </w:r>
    </w:p>
    <w:p w14:paraId="0133A125" w14:textId="77777777" w:rsidR="006366C2" w:rsidRPr="00802375" w:rsidRDefault="006366C2" w:rsidP="000336F4">
      <w:pPr>
        <w:spacing w:line="240" w:lineRule="auto"/>
        <w:jc w:val="both"/>
        <w:rPr>
          <w:rFonts w:cstheme="minorHAnsi"/>
        </w:rPr>
      </w:pPr>
      <w:r w:rsidRPr="00802375">
        <w:rPr>
          <w:rFonts w:cstheme="minorHAnsi"/>
        </w:rPr>
        <w:t>Notices or requests shall be deemed to have been duly given or made when they have been delive</w:t>
      </w:r>
      <w:r w:rsidR="0014695D" w:rsidRPr="00802375">
        <w:rPr>
          <w:rFonts w:cstheme="minorHAnsi"/>
        </w:rPr>
        <w:t xml:space="preserve">red in writing by hand or mail </w:t>
      </w:r>
      <w:r w:rsidRPr="00802375">
        <w:rPr>
          <w:rFonts w:cstheme="minorHAnsi"/>
        </w:rPr>
        <w:t xml:space="preserve">transmission to the following </w:t>
      </w:r>
      <w:r w:rsidR="000F564E" w:rsidRPr="00802375">
        <w:rPr>
          <w:rFonts w:cstheme="minorHAnsi"/>
        </w:rPr>
        <w:t>addresses</w:t>
      </w:r>
      <w:r w:rsidRPr="00802375">
        <w:rPr>
          <w:rFonts w:cstheme="minorHAnsi"/>
        </w:rPr>
        <w:t xml:space="preserve"> or such other address as the party may designate in writing:</w:t>
      </w:r>
    </w:p>
    <w:p w14:paraId="34B9B6D3" w14:textId="4E9BC67D" w:rsidR="004628C0" w:rsidRPr="00802375" w:rsidRDefault="006366C2" w:rsidP="008C274C">
      <w:pPr>
        <w:spacing w:after="0" w:line="240" w:lineRule="auto"/>
        <w:rPr>
          <w:rFonts w:cstheme="minorHAnsi"/>
        </w:rPr>
      </w:pPr>
      <w:r w:rsidRPr="00802375">
        <w:rPr>
          <w:rFonts w:cstheme="minorHAnsi"/>
        </w:rPr>
        <w:t>To GWPO:</w:t>
      </w:r>
      <w:r w:rsidRPr="00802375">
        <w:rPr>
          <w:rFonts w:cstheme="minorHAnsi"/>
        </w:rPr>
        <w:tab/>
      </w:r>
      <w:r w:rsidR="00344B9B" w:rsidRPr="00802375">
        <w:rPr>
          <w:rFonts w:cstheme="minorHAnsi"/>
        </w:rPr>
        <w:tab/>
      </w:r>
      <w:r w:rsidR="004628C0" w:rsidRPr="00802375">
        <w:rPr>
          <w:rFonts w:cstheme="minorHAnsi"/>
        </w:rPr>
        <w:t xml:space="preserve">Attention: </w:t>
      </w:r>
      <w:r w:rsidR="00841D0F">
        <w:rPr>
          <w:rFonts w:cstheme="minorHAnsi"/>
        </w:rPr>
        <w:t>Peter Repinski</w:t>
      </w:r>
    </w:p>
    <w:p w14:paraId="53A78C56" w14:textId="77777777" w:rsidR="006366C2" w:rsidRPr="00802375" w:rsidRDefault="004628C0" w:rsidP="008C274C">
      <w:pPr>
        <w:tabs>
          <w:tab w:val="left" w:pos="1985"/>
        </w:tabs>
        <w:spacing w:after="0" w:line="240" w:lineRule="auto"/>
        <w:rPr>
          <w:rFonts w:cstheme="minorHAnsi"/>
        </w:rPr>
      </w:pPr>
      <w:r w:rsidRPr="00802375">
        <w:rPr>
          <w:rFonts w:cstheme="minorHAnsi"/>
        </w:rPr>
        <w:tab/>
      </w:r>
      <w:r w:rsidR="00344B9B" w:rsidRPr="00802375">
        <w:rPr>
          <w:rFonts w:cstheme="minorHAnsi"/>
        </w:rPr>
        <w:tab/>
      </w:r>
      <w:r w:rsidR="006366C2" w:rsidRPr="00802375">
        <w:rPr>
          <w:rFonts w:cstheme="minorHAnsi"/>
        </w:rPr>
        <w:t>Global Water Partnership Organisation</w:t>
      </w:r>
    </w:p>
    <w:p w14:paraId="5DBF9BF7" w14:textId="77777777" w:rsidR="006366C2" w:rsidRPr="009800F2" w:rsidRDefault="006366C2" w:rsidP="008C274C">
      <w:pPr>
        <w:tabs>
          <w:tab w:val="left" w:pos="1985"/>
        </w:tabs>
        <w:spacing w:after="0" w:line="240" w:lineRule="auto"/>
        <w:rPr>
          <w:rFonts w:cstheme="minorHAnsi"/>
          <w:lang w:val="en-US"/>
        </w:rPr>
      </w:pPr>
      <w:r w:rsidRPr="00802375">
        <w:rPr>
          <w:rFonts w:cstheme="minorHAnsi"/>
        </w:rPr>
        <w:tab/>
      </w:r>
      <w:r w:rsidR="00344B9B" w:rsidRPr="00802375">
        <w:rPr>
          <w:rFonts w:cstheme="minorHAnsi"/>
        </w:rPr>
        <w:tab/>
      </w:r>
      <w:r w:rsidRPr="009800F2">
        <w:rPr>
          <w:rFonts w:cstheme="minorHAnsi"/>
          <w:lang w:val="en-US"/>
        </w:rPr>
        <w:t>Organisation number in Sweden: 902000 – 3845</w:t>
      </w:r>
    </w:p>
    <w:p w14:paraId="1ACF3749" w14:textId="350C963C" w:rsidR="006366C2" w:rsidRPr="009800F2" w:rsidRDefault="006366C2" w:rsidP="008C274C">
      <w:pPr>
        <w:tabs>
          <w:tab w:val="left" w:pos="1985"/>
        </w:tabs>
        <w:spacing w:after="0" w:line="240" w:lineRule="auto"/>
        <w:rPr>
          <w:rFonts w:cstheme="minorHAnsi"/>
          <w:lang w:val="en-US"/>
        </w:rPr>
      </w:pPr>
      <w:r w:rsidRPr="009800F2">
        <w:rPr>
          <w:rFonts w:cstheme="minorHAnsi"/>
          <w:lang w:val="en-US"/>
        </w:rPr>
        <w:tab/>
      </w:r>
      <w:r w:rsidR="00344B9B" w:rsidRPr="009800F2">
        <w:rPr>
          <w:rFonts w:cstheme="minorHAnsi"/>
          <w:lang w:val="en-US"/>
        </w:rPr>
        <w:tab/>
      </w:r>
      <w:r w:rsidR="00962839" w:rsidRPr="009800F2">
        <w:rPr>
          <w:rFonts w:cstheme="minorHAnsi"/>
          <w:lang w:val="en-US"/>
        </w:rPr>
        <w:t>PO Box 24177</w:t>
      </w:r>
      <w:r w:rsidRPr="009800F2">
        <w:rPr>
          <w:rFonts w:cstheme="minorHAnsi"/>
          <w:lang w:val="en-US"/>
        </w:rPr>
        <w:t xml:space="preserve"> </w:t>
      </w:r>
    </w:p>
    <w:p w14:paraId="1A88BC38" w14:textId="5AF2CB23" w:rsidR="006366C2" w:rsidRPr="00802375" w:rsidRDefault="006366C2" w:rsidP="008C274C">
      <w:pPr>
        <w:tabs>
          <w:tab w:val="left" w:pos="1985"/>
        </w:tabs>
        <w:spacing w:after="0" w:line="240" w:lineRule="auto"/>
        <w:rPr>
          <w:rFonts w:cstheme="minorHAnsi"/>
        </w:rPr>
      </w:pPr>
      <w:r w:rsidRPr="009800F2">
        <w:rPr>
          <w:rFonts w:cstheme="minorHAnsi"/>
          <w:lang w:val="en-US"/>
        </w:rPr>
        <w:tab/>
      </w:r>
      <w:r w:rsidR="00344B9B" w:rsidRPr="009800F2">
        <w:rPr>
          <w:rFonts w:cstheme="minorHAnsi"/>
          <w:lang w:val="en-US"/>
        </w:rPr>
        <w:tab/>
      </w:r>
      <w:r w:rsidR="00962839">
        <w:rPr>
          <w:rFonts w:cstheme="minorHAnsi"/>
        </w:rPr>
        <w:t>SE-104</w:t>
      </w:r>
      <w:r w:rsidRPr="00802375">
        <w:rPr>
          <w:rFonts w:cstheme="minorHAnsi"/>
        </w:rPr>
        <w:t xml:space="preserve"> 51 Stockholm</w:t>
      </w:r>
    </w:p>
    <w:p w14:paraId="0AA97BE0" w14:textId="77777777" w:rsidR="006366C2" w:rsidRPr="00802375" w:rsidRDefault="006366C2" w:rsidP="008C274C">
      <w:pPr>
        <w:tabs>
          <w:tab w:val="left" w:pos="1985"/>
        </w:tabs>
        <w:spacing w:after="0" w:line="240" w:lineRule="auto"/>
        <w:rPr>
          <w:rFonts w:cstheme="minorHAnsi"/>
        </w:rPr>
      </w:pPr>
      <w:r w:rsidRPr="00802375">
        <w:rPr>
          <w:rFonts w:cstheme="minorHAnsi"/>
        </w:rPr>
        <w:tab/>
      </w:r>
      <w:r w:rsidR="00344B9B" w:rsidRPr="00802375">
        <w:rPr>
          <w:rFonts w:cstheme="minorHAnsi"/>
        </w:rPr>
        <w:tab/>
      </w:r>
      <w:r w:rsidRPr="00802375">
        <w:rPr>
          <w:rFonts w:cstheme="minorHAnsi"/>
        </w:rPr>
        <w:t>SWEDEN</w:t>
      </w:r>
    </w:p>
    <w:p w14:paraId="2301F773" w14:textId="31D46B4F" w:rsidR="006366C2" w:rsidRPr="00BF2417" w:rsidRDefault="006366C2" w:rsidP="008C274C">
      <w:pPr>
        <w:tabs>
          <w:tab w:val="left" w:pos="1985"/>
        </w:tabs>
        <w:spacing w:after="0" w:line="240" w:lineRule="auto"/>
        <w:rPr>
          <w:rFonts w:cstheme="minorHAnsi"/>
        </w:rPr>
      </w:pPr>
      <w:r w:rsidRPr="00802375">
        <w:rPr>
          <w:rFonts w:cstheme="minorHAnsi"/>
        </w:rPr>
        <w:tab/>
      </w:r>
      <w:r w:rsidR="00344B9B" w:rsidRPr="00802375">
        <w:rPr>
          <w:rFonts w:cstheme="minorHAnsi"/>
        </w:rPr>
        <w:tab/>
      </w:r>
      <w:r w:rsidR="00C64540" w:rsidRPr="00BF2417">
        <w:rPr>
          <w:rFonts w:cstheme="minorHAnsi"/>
        </w:rPr>
        <w:t xml:space="preserve">Phone: </w:t>
      </w:r>
      <w:r w:rsidR="00962839" w:rsidRPr="00BF2417">
        <w:rPr>
          <w:rFonts w:cstheme="minorHAnsi"/>
        </w:rPr>
        <w:t xml:space="preserve">+ 46 8 12 13 86 </w:t>
      </w:r>
      <w:r w:rsidR="00BF2417" w:rsidRPr="00BF2417">
        <w:rPr>
          <w:rFonts w:cstheme="minorHAnsi"/>
        </w:rPr>
        <w:t>00</w:t>
      </w:r>
    </w:p>
    <w:p w14:paraId="1D7EBDA9" w14:textId="73F7FC7E" w:rsidR="002918A8" w:rsidRPr="00BD4AD6" w:rsidRDefault="002918A8" w:rsidP="008C274C">
      <w:pPr>
        <w:tabs>
          <w:tab w:val="left" w:pos="1985"/>
        </w:tabs>
        <w:spacing w:after="0" w:line="240" w:lineRule="auto"/>
        <w:rPr>
          <w:rFonts w:cstheme="minorHAnsi"/>
          <w:lang w:val="en-TT"/>
        </w:rPr>
      </w:pPr>
      <w:r w:rsidRPr="00BF2417">
        <w:rPr>
          <w:rFonts w:cstheme="minorHAnsi"/>
        </w:rPr>
        <w:tab/>
      </w:r>
      <w:r w:rsidR="00344B9B" w:rsidRPr="00BF2417">
        <w:rPr>
          <w:rFonts w:cstheme="minorHAnsi"/>
        </w:rPr>
        <w:tab/>
      </w:r>
      <w:r w:rsidR="00FD1AAB" w:rsidRPr="00BD4AD6">
        <w:rPr>
          <w:rFonts w:cstheme="minorHAnsi"/>
          <w:lang w:val="en-TT"/>
        </w:rPr>
        <w:t xml:space="preserve">E-mail: </w:t>
      </w:r>
      <w:r w:rsidR="00841D0F" w:rsidRPr="00BD4AD6">
        <w:rPr>
          <w:rFonts w:cstheme="minorHAnsi"/>
          <w:lang w:val="en-TT"/>
        </w:rPr>
        <w:t>peter.repinski</w:t>
      </w:r>
      <w:hyperlink r:id="rId11" w:history="1">
        <w:r w:rsidR="00FD1AAB" w:rsidRPr="00BD4AD6">
          <w:rPr>
            <w:rStyle w:val="Hyperlink"/>
            <w:rFonts w:cstheme="minorHAnsi"/>
            <w:lang w:val="en-TT"/>
          </w:rPr>
          <w:t>@gwp.org</w:t>
        </w:r>
      </w:hyperlink>
      <w:r w:rsidR="00FD1AAB" w:rsidRPr="00BD4AD6">
        <w:rPr>
          <w:rFonts w:cstheme="minorHAnsi"/>
          <w:lang w:val="en-TT"/>
        </w:rPr>
        <w:t xml:space="preserve"> </w:t>
      </w:r>
    </w:p>
    <w:p w14:paraId="223ECFCB" w14:textId="77777777" w:rsidR="00917B26" w:rsidRPr="00BD4AD6" w:rsidRDefault="006366C2" w:rsidP="008C274C">
      <w:pPr>
        <w:tabs>
          <w:tab w:val="left" w:pos="1985"/>
        </w:tabs>
        <w:spacing w:after="0" w:line="240" w:lineRule="auto"/>
        <w:rPr>
          <w:rFonts w:cstheme="minorHAnsi"/>
          <w:lang w:val="en-TT"/>
        </w:rPr>
      </w:pPr>
      <w:r w:rsidRPr="00BD4AD6">
        <w:rPr>
          <w:rFonts w:cstheme="minorHAnsi"/>
          <w:lang w:val="en-TT"/>
        </w:rPr>
        <w:tab/>
      </w:r>
      <w:r w:rsidRPr="00BD4AD6">
        <w:rPr>
          <w:rFonts w:cstheme="minorHAnsi"/>
          <w:lang w:val="en-TT"/>
        </w:rPr>
        <w:tab/>
      </w:r>
    </w:p>
    <w:p w14:paraId="14717B64" w14:textId="434761C1" w:rsidR="00C64540" w:rsidRPr="00802375" w:rsidRDefault="006366C2" w:rsidP="00C64540">
      <w:pPr>
        <w:ind w:left="2160" w:hanging="2160"/>
        <w:rPr>
          <w:rFonts w:cstheme="minorHAnsi"/>
        </w:rPr>
      </w:pPr>
      <w:r w:rsidRPr="00C24D7E">
        <w:rPr>
          <w:rFonts w:cstheme="minorHAnsi"/>
        </w:rPr>
        <w:lastRenderedPageBreak/>
        <w:t xml:space="preserve">To the </w:t>
      </w:r>
      <w:r w:rsidR="000F564E" w:rsidRPr="00C24D7E">
        <w:rPr>
          <w:rFonts w:cstheme="minorHAnsi"/>
        </w:rPr>
        <w:t>Consultant</w:t>
      </w:r>
      <w:r w:rsidRPr="00C24D7E">
        <w:rPr>
          <w:rFonts w:cstheme="minorHAnsi"/>
        </w:rPr>
        <w:t xml:space="preserve">: </w:t>
      </w:r>
      <w:r w:rsidR="000F564E" w:rsidRPr="00C24D7E">
        <w:rPr>
          <w:rFonts w:cstheme="minorHAnsi"/>
        </w:rPr>
        <w:tab/>
      </w:r>
      <w:proofErr w:type="spellStart"/>
      <w:r w:rsidR="00841D0F" w:rsidRPr="00841D0F">
        <w:rPr>
          <w:rFonts w:cstheme="minorHAnsi"/>
          <w:highlight w:val="yellow"/>
        </w:rPr>
        <w:t>xxxxxxx</w:t>
      </w:r>
      <w:proofErr w:type="spellEnd"/>
    </w:p>
    <w:p w14:paraId="294AFFF3" w14:textId="77777777" w:rsidR="000B23CA" w:rsidRDefault="000B23CA" w:rsidP="008C274C">
      <w:pPr>
        <w:spacing w:after="0"/>
        <w:rPr>
          <w:rFonts w:cstheme="minorHAnsi"/>
          <w:b/>
        </w:rPr>
      </w:pPr>
    </w:p>
    <w:p w14:paraId="3D49E099" w14:textId="7F32CAD4" w:rsidR="004A7DBF" w:rsidRPr="00802375" w:rsidRDefault="002448B6" w:rsidP="008C274C">
      <w:pPr>
        <w:spacing w:after="0"/>
        <w:rPr>
          <w:rFonts w:cstheme="minorHAnsi"/>
          <w:b/>
        </w:rPr>
      </w:pPr>
      <w:r w:rsidRPr="00802375">
        <w:rPr>
          <w:rFonts w:cstheme="minorHAnsi"/>
          <w:b/>
        </w:rPr>
        <w:t>ARTICLE</w:t>
      </w:r>
      <w:r w:rsidR="00BE3426" w:rsidRPr="00802375">
        <w:rPr>
          <w:rFonts w:cstheme="minorHAnsi"/>
          <w:b/>
        </w:rPr>
        <w:t xml:space="preserve"> </w:t>
      </w:r>
      <w:r w:rsidR="000517A0">
        <w:rPr>
          <w:rFonts w:cstheme="minorHAnsi"/>
          <w:b/>
        </w:rPr>
        <w:t>8</w:t>
      </w:r>
      <w:r w:rsidR="004A7DBF" w:rsidRPr="00802375">
        <w:rPr>
          <w:rFonts w:cstheme="minorHAnsi"/>
          <w:b/>
        </w:rPr>
        <w:tab/>
        <w:t>RENUMERATION</w:t>
      </w:r>
    </w:p>
    <w:p w14:paraId="563A26D2" w14:textId="77777777" w:rsidR="00344B9B" w:rsidRPr="00802375" w:rsidRDefault="00344B9B" w:rsidP="008C274C">
      <w:pPr>
        <w:spacing w:after="0"/>
        <w:rPr>
          <w:rFonts w:cstheme="minorHAnsi"/>
          <w:b/>
        </w:rPr>
      </w:pPr>
    </w:p>
    <w:p w14:paraId="0FF02CF2" w14:textId="30A2833C" w:rsidR="006366C2" w:rsidRPr="00802375" w:rsidRDefault="000517A0" w:rsidP="008C274C">
      <w:pPr>
        <w:spacing w:after="0"/>
        <w:ind w:left="709" w:hanging="709"/>
        <w:rPr>
          <w:rFonts w:cstheme="minorHAnsi"/>
          <w:b/>
        </w:rPr>
      </w:pPr>
      <w:r>
        <w:rPr>
          <w:rFonts w:cstheme="minorHAnsi"/>
          <w:b/>
        </w:rPr>
        <w:t>8</w:t>
      </w:r>
      <w:r w:rsidR="006366C2" w:rsidRPr="00802375">
        <w:rPr>
          <w:rFonts w:cstheme="minorHAnsi"/>
          <w:b/>
        </w:rPr>
        <w:t xml:space="preserve">.1 </w:t>
      </w:r>
      <w:r w:rsidR="006366C2" w:rsidRPr="00802375">
        <w:rPr>
          <w:rFonts w:cstheme="minorHAnsi"/>
          <w:b/>
        </w:rPr>
        <w:tab/>
        <w:t>Currency</w:t>
      </w:r>
    </w:p>
    <w:p w14:paraId="0BF8ED8D" w14:textId="77777777" w:rsidR="006366C2" w:rsidRPr="00802375" w:rsidRDefault="006366C2" w:rsidP="008C274C">
      <w:pPr>
        <w:spacing w:line="240" w:lineRule="auto"/>
        <w:rPr>
          <w:rFonts w:cstheme="minorHAnsi"/>
        </w:rPr>
      </w:pPr>
      <w:r w:rsidRPr="00802375">
        <w:rPr>
          <w:rFonts w:cstheme="minorHAnsi"/>
        </w:rPr>
        <w:t>T</w:t>
      </w:r>
      <w:r w:rsidR="00D73C94">
        <w:rPr>
          <w:rFonts w:cstheme="minorHAnsi"/>
        </w:rPr>
        <w:t>he currency of this Contract is e</w:t>
      </w:r>
      <w:r w:rsidR="000B23CA">
        <w:rPr>
          <w:rFonts w:cstheme="minorHAnsi"/>
        </w:rPr>
        <w:t>uro</w:t>
      </w:r>
      <w:r w:rsidRPr="00802375">
        <w:rPr>
          <w:rFonts w:cstheme="minorHAnsi"/>
        </w:rPr>
        <w:t>.</w:t>
      </w:r>
    </w:p>
    <w:p w14:paraId="67BDDF16" w14:textId="1499740F" w:rsidR="006366C2" w:rsidRPr="00802375" w:rsidRDefault="000517A0" w:rsidP="000336F4">
      <w:pPr>
        <w:spacing w:after="0"/>
        <w:ind w:left="709" w:hanging="709"/>
        <w:jc w:val="both"/>
        <w:rPr>
          <w:rFonts w:cstheme="minorHAnsi"/>
          <w:b/>
        </w:rPr>
      </w:pPr>
      <w:r>
        <w:rPr>
          <w:rFonts w:cstheme="minorHAnsi"/>
          <w:b/>
        </w:rPr>
        <w:t>8</w:t>
      </w:r>
      <w:r w:rsidR="006366C2" w:rsidRPr="00802375">
        <w:rPr>
          <w:rFonts w:cstheme="minorHAnsi"/>
          <w:b/>
        </w:rPr>
        <w:t xml:space="preserve">.2 </w:t>
      </w:r>
      <w:r w:rsidR="006366C2" w:rsidRPr="00802375">
        <w:rPr>
          <w:rFonts w:cstheme="minorHAnsi"/>
          <w:b/>
        </w:rPr>
        <w:tab/>
        <w:t>Fee</w:t>
      </w:r>
    </w:p>
    <w:p w14:paraId="7A2436EA" w14:textId="7F826BEF" w:rsidR="002918A8" w:rsidRPr="00802375" w:rsidRDefault="002918A8" w:rsidP="000336F4">
      <w:pPr>
        <w:spacing w:line="240" w:lineRule="auto"/>
        <w:jc w:val="both"/>
        <w:rPr>
          <w:rFonts w:cstheme="minorHAnsi"/>
        </w:rPr>
      </w:pPr>
      <w:r w:rsidRPr="00802375">
        <w:rPr>
          <w:rFonts w:cstheme="minorHAnsi"/>
        </w:rPr>
        <w:t xml:space="preserve">The Parties hereby agree that the Consultant is entitled to </w:t>
      </w:r>
      <w:r w:rsidR="00BD4321" w:rsidRPr="00802375">
        <w:rPr>
          <w:rFonts w:cstheme="minorHAnsi"/>
        </w:rPr>
        <w:t>a</w:t>
      </w:r>
      <w:r w:rsidR="00206115">
        <w:rPr>
          <w:rFonts w:cstheme="minorHAnsi"/>
        </w:rPr>
        <w:t xml:space="preserve">n hourly fee of </w:t>
      </w:r>
      <w:proofErr w:type="spellStart"/>
      <w:r w:rsidR="00841D0F" w:rsidRPr="00841D0F">
        <w:rPr>
          <w:rFonts w:cstheme="minorHAnsi"/>
          <w:highlight w:val="yellow"/>
        </w:rPr>
        <w:t>xxxxx</w:t>
      </w:r>
      <w:proofErr w:type="spellEnd"/>
      <w:r w:rsidR="00206115" w:rsidRPr="00841D0F">
        <w:rPr>
          <w:rFonts w:cstheme="minorHAnsi"/>
          <w:highlight w:val="yellow"/>
        </w:rPr>
        <w:t xml:space="preserve"> </w:t>
      </w:r>
      <w:r w:rsidR="00D73C94" w:rsidRPr="00841D0F">
        <w:rPr>
          <w:rFonts w:cstheme="minorHAnsi"/>
          <w:highlight w:val="yellow"/>
        </w:rPr>
        <w:t>e</w:t>
      </w:r>
      <w:r w:rsidR="00250542" w:rsidRPr="00841D0F">
        <w:rPr>
          <w:rFonts w:cstheme="minorHAnsi"/>
          <w:highlight w:val="yellow"/>
        </w:rPr>
        <w:t>uro</w:t>
      </w:r>
      <w:r w:rsidR="00250542" w:rsidRPr="00802375">
        <w:rPr>
          <w:rFonts w:cstheme="minorHAnsi"/>
        </w:rPr>
        <w:t xml:space="preserve"> </w:t>
      </w:r>
      <w:r w:rsidRPr="00802375">
        <w:rPr>
          <w:rFonts w:cstheme="minorHAnsi"/>
        </w:rPr>
        <w:t xml:space="preserve">for work performed </w:t>
      </w:r>
      <w:r w:rsidR="00250542">
        <w:rPr>
          <w:rFonts w:cstheme="minorHAnsi"/>
        </w:rPr>
        <w:t>for the period</w:t>
      </w:r>
      <w:r w:rsidRPr="00802375">
        <w:rPr>
          <w:rFonts w:cstheme="minorHAnsi"/>
        </w:rPr>
        <w:t xml:space="preserve"> set out in the Terms of Reference, Appendix A.</w:t>
      </w:r>
    </w:p>
    <w:p w14:paraId="5A5BACBC" w14:textId="77777777" w:rsidR="002918A8" w:rsidRPr="00802375" w:rsidRDefault="002918A8" w:rsidP="000336F4">
      <w:pPr>
        <w:spacing w:line="240" w:lineRule="auto"/>
        <w:jc w:val="both"/>
        <w:rPr>
          <w:rFonts w:cstheme="minorHAnsi"/>
        </w:rPr>
      </w:pPr>
      <w:r w:rsidRPr="00802375">
        <w:rPr>
          <w:rFonts w:cstheme="minorHAnsi"/>
        </w:rPr>
        <w:t>The fees include all taxes, VAT and similar charges, vacation pay, social charges, insurance, pension benefits and similar payments</w:t>
      </w:r>
      <w:r w:rsidR="00250542">
        <w:rPr>
          <w:rFonts w:cstheme="minorHAnsi"/>
        </w:rPr>
        <w:t xml:space="preserve">. </w:t>
      </w:r>
    </w:p>
    <w:p w14:paraId="09FEA0B6" w14:textId="77777777" w:rsidR="002918A8" w:rsidRPr="00802375" w:rsidRDefault="00D73C94" w:rsidP="000336F4">
      <w:pPr>
        <w:spacing w:line="240" w:lineRule="auto"/>
        <w:jc w:val="both"/>
        <w:rPr>
          <w:rFonts w:cstheme="minorHAnsi"/>
        </w:rPr>
      </w:pPr>
      <w:r>
        <w:rPr>
          <w:rFonts w:cstheme="minorHAnsi"/>
        </w:rPr>
        <w:t>The C</w:t>
      </w:r>
      <w:r w:rsidR="002918A8" w:rsidRPr="00802375">
        <w:rPr>
          <w:rFonts w:cstheme="minorHAnsi"/>
        </w:rPr>
        <w:t xml:space="preserve">onsultant, as the employer of the Personnel, is responsible for withholding any preliminary taxes or social security charges and paying such withheld taxes and charges to the relevant authorities. </w:t>
      </w:r>
    </w:p>
    <w:p w14:paraId="086815A0" w14:textId="29F53BEB" w:rsidR="006366C2" w:rsidRPr="00802375" w:rsidRDefault="000517A0" w:rsidP="000336F4">
      <w:pPr>
        <w:spacing w:after="0"/>
        <w:ind w:left="709" w:hanging="709"/>
        <w:jc w:val="both"/>
        <w:rPr>
          <w:rFonts w:cstheme="minorHAnsi"/>
          <w:b/>
        </w:rPr>
      </w:pPr>
      <w:r>
        <w:rPr>
          <w:rFonts w:cstheme="minorHAnsi"/>
          <w:b/>
        </w:rPr>
        <w:t>8</w:t>
      </w:r>
      <w:r w:rsidR="006366C2" w:rsidRPr="00802375">
        <w:rPr>
          <w:rFonts w:cstheme="minorHAnsi"/>
          <w:b/>
        </w:rPr>
        <w:t xml:space="preserve">.3 </w:t>
      </w:r>
      <w:r w:rsidR="006366C2" w:rsidRPr="00802375">
        <w:rPr>
          <w:rFonts w:cstheme="minorHAnsi"/>
          <w:b/>
        </w:rPr>
        <w:tab/>
        <w:t>Reimbursable costs</w:t>
      </w:r>
    </w:p>
    <w:p w14:paraId="1C1254BF" w14:textId="28B0A624" w:rsidR="006366C2" w:rsidRPr="00802375" w:rsidRDefault="006366C2" w:rsidP="000336F4">
      <w:pPr>
        <w:spacing w:line="240" w:lineRule="auto"/>
        <w:jc w:val="both"/>
        <w:rPr>
          <w:rFonts w:cstheme="minorHAnsi"/>
        </w:rPr>
      </w:pPr>
      <w:r w:rsidRPr="00802375">
        <w:rPr>
          <w:rFonts w:cstheme="minorHAnsi"/>
        </w:rPr>
        <w:t xml:space="preserve">The Consultant is entitled to reimbursement for </w:t>
      </w:r>
      <w:r w:rsidR="00794654">
        <w:rPr>
          <w:rFonts w:cstheme="minorHAnsi"/>
        </w:rPr>
        <w:t xml:space="preserve">pre-approved </w:t>
      </w:r>
      <w:r w:rsidRPr="00802375">
        <w:rPr>
          <w:rFonts w:cstheme="minorHAnsi"/>
        </w:rPr>
        <w:t xml:space="preserve">costs as stipulated in GWPO’s Standard Conditions for </w:t>
      </w:r>
      <w:r w:rsidR="002918A8" w:rsidRPr="00802375">
        <w:rPr>
          <w:rFonts w:cstheme="minorHAnsi"/>
        </w:rPr>
        <w:t>Consulting Services</w:t>
      </w:r>
      <w:r w:rsidRPr="00802375">
        <w:rPr>
          <w:rFonts w:cstheme="minorHAnsi"/>
        </w:rPr>
        <w:t>, Appendix B.</w:t>
      </w:r>
    </w:p>
    <w:p w14:paraId="0649F104" w14:textId="3FF6449A" w:rsidR="006366C2" w:rsidRPr="00802375" w:rsidRDefault="00E7314E" w:rsidP="000336F4">
      <w:pPr>
        <w:spacing w:after="0"/>
        <w:ind w:left="709" w:hanging="709"/>
        <w:jc w:val="both"/>
        <w:rPr>
          <w:rFonts w:cstheme="minorHAnsi"/>
          <w:b/>
        </w:rPr>
      </w:pPr>
      <w:r>
        <w:rPr>
          <w:rFonts w:cstheme="minorHAnsi"/>
          <w:b/>
        </w:rPr>
        <w:t>8</w:t>
      </w:r>
      <w:r w:rsidR="006366C2" w:rsidRPr="00802375">
        <w:rPr>
          <w:rFonts w:cstheme="minorHAnsi"/>
          <w:b/>
        </w:rPr>
        <w:t xml:space="preserve">.4 </w:t>
      </w:r>
      <w:r w:rsidR="006366C2" w:rsidRPr="00802375">
        <w:rPr>
          <w:rFonts w:cstheme="minorHAnsi"/>
          <w:b/>
        </w:rPr>
        <w:tab/>
        <w:t>Adjustment of the Fee</w:t>
      </w:r>
    </w:p>
    <w:p w14:paraId="5DAFE0D2" w14:textId="77777777" w:rsidR="006366C2" w:rsidRPr="00802375" w:rsidRDefault="006366C2" w:rsidP="000336F4">
      <w:pPr>
        <w:spacing w:line="240" w:lineRule="auto"/>
        <w:jc w:val="both"/>
        <w:rPr>
          <w:rFonts w:cstheme="minorHAnsi"/>
        </w:rPr>
      </w:pPr>
      <w:r w:rsidRPr="00802375">
        <w:rPr>
          <w:rFonts w:cstheme="minorHAnsi"/>
        </w:rPr>
        <w:t xml:space="preserve">The agreed fee is valid during the entire contract period. Adjustments relating to collective pay agreements, cost development, changes in exchange </w:t>
      </w:r>
      <w:r w:rsidR="008F6126" w:rsidRPr="00802375">
        <w:rPr>
          <w:rFonts w:cstheme="minorHAnsi"/>
        </w:rPr>
        <w:t>rates</w:t>
      </w:r>
      <w:r w:rsidRPr="00802375">
        <w:rPr>
          <w:rFonts w:cstheme="minorHAnsi"/>
        </w:rPr>
        <w:t xml:space="preserve"> or any other cause shall not be made.</w:t>
      </w:r>
    </w:p>
    <w:p w14:paraId="3F50C53C" w14:textId="128ABB76" w:rsidR="00A15809" w:rsidRPr="00802375" w:rsidRDefault="00E7314E" w:rsidP="000336F4">
      <w:pPr>
        <w:spacing w:after="0"/>
        <w:ind w:left="709" w:hanging="709"/>
        <w:jc w:val="both"/>
        <w:rPr>
          <w:rFonts w:cstheme="minorHAnsi"/>
          <w:b/>
        </w:rPr>
      </w:pPr>
      <w:r>
        <w:rPr>
          <w:rFonts w:cstheme="minorHAnsi"/>
          <w:b/>
        </w:rPr>
        <w:t>8</w:t>
      </w:r>
      <w:r w:rsidR="006366C2" w:rsidRPr="00802375">
        <w:rPr>
          <w:rFonts w:cstheme="minorHAnsi"/>
          <w:b/>
        </w:rPr>
        <w:t xml:space="preserve">.5 </w:t>
      </w:r>
      <w:r w:rsidR="006366C2" w:rsidRPr="00802375">
        <w:rPr>
          <w:rFonts w:cstheme="minorHAnsi"/>
          <w:b/>
        </w:rPr>
        <w:tab/>
        <w:t>Budget and Ceiling amounts</w:t>
      </w:r>
    </w:p>
    <w:p w14:paraId="18AB6CAF" w14:textId="6136EEC0" w:rsidR="006366C2" w:rsidRPr="00802375" w:rsidRDefault="006366C2" w:rsidP="000336F4">
      <w:pPr>
        <w:spacing w:after="0"/>
        <w:jc w:val="both"/>
        <w:rPr>
          <w:rFonts w:cstheme="minorHAnsi"/>
          <w:b/>
        </w:rPr>
      </w:pPr>
      <w:r w:rsidRPr="00802375">
        <w:rPr>
          <w:rFonts w:cstheme="minorHAnsi"/>
        </w:rPr>
        <w:t xml:space="preserve">Budget for the Assignment is included in the </w:t>
      </w:r>
      <w:r w:rsidR="000F57CE">
        <w:rPr>
          <w:rFonts w:cstheme="minorHAnsi"/>
        </w:rPr>
        <w:t>Terms of Reference, Appendix A</w:t>
      </w:r>
      <w:r w:rsidRPr="00802375">
        <w:rPr>
          <w:rFonts w:cstheme="minorHAnsi"/>
        </w:rPr>
        <w:t>.</w:t>
      </w:r>
      <w:r w:rsidR="00746FA2" w:rsidRPr="00802375">
        <w:rPr>
          <w:rFonts w:cstheme="minorHAnsi"/>
          <w:b/>
        </w:rPr>
        <w:t xml:space="preserve"> </w:t>
      </w:r>
      <w:r w:rsidRPr="00802375">
        <w:rPr>
          <w:rFonts w:cstheme="minorHAnsi"/>
        </w:rPr>
        <w:t xml:space="preserve">Except as otherwise agreed by the Parties, the payments under this Contract shall not exceed </w:t>
      </w:r>
      <w:r w:rsidR="00841D0F">
        <w:rPr>
          <w:rFonts w:cstheme="minorHAnsi"/>
        </w:rPr>
        <w:t xml:space="preserve">EUR </w:t>
      </w:r>
      <w:proofErr w:type="spellStart"/>
      <w:r w:rsidR="00841D0F" w:rsidRPr="00841D0F">
        <w:rPr>
          <w:rFonts w:cstheme="minorHAnsi"/>
          <w:highlight w:val="yellow"/>
        </w:rPr>
        <w:t>xxxxxxxx</w:t>
      </w:r>
      <w:proofErr w:type="spellEnd"/>
      <w:r w:rsidR="00250542" w:rsidRPr="00802375">
        <w:rPr>
          <w:rFonts w:cstheme="minorHAnsi"/>
        </w:rPr>
        <w:t xml:space="preserve"> </w:t>
      </w:r>
      <w:r w:rsidR="00425B76" w:rsidRPr="00802375">
        <w:rPr>
          <w:rFonts w:cstheme="minorHAnsi"/>
        </w:rPr>
        <w:t>for</w:t>
      </w:r>
      <w:r w:rsidRPr="00802375">
        <w:rPr>
          <w:rFonts w:cstheme="minorHAnsi"/>
        </w:rPr>
        <w:t xml:space="preserve"> fee</w:t>
      </w:r>
      <w:r w:rsidR="00425B76" w:rsidRPr="00802375">
        <w:rPr>
          <w:rFonts w:cstheme="minorHAnsi"/>
        </w:rPr>
        <w:t>s.</w:t>
      </w:r>
      <w:r w:rsidRPr="00802375">
        <w:rPr>
          <w:rFonts w:cstheme="minorHAnsi"/>
        </w:rPr>
        <w:t xml:space="preserve"> </w:t>
      </w:r>
    </w:p>
    <w:p w14:paraId="03753FE8" w14:textId="77777777" w:rsidR="00A90428" w:rsidRPr="00802375" w:rsidRDefault="00A90428" w:rsidP="00D304CB">
      <w:pPr>
        <w:spacing w:before="240" w:after="0"/>
        <w:rPr>
          <w:rFonts w:cstheme="minorHAnsi"/>
          <w:b/>
        </w:rPr>
      </w:pPr>
    </w:p>
    <w:p w14:paraId="442161F3" w14:textId="76C2991D" w:rsidR="006366C2" w:rsidRPr="00802375" w:rsidRDefault="002448B6" w:rsidP="008C274C">
      <w:pPr>
        <w:spacing w:after="0"/>
        <w:rPr>
          <w:rFonts w:cstheme="minorHAnsi"/>
          <w:b/>
        </w:rPr>
      </w:pPr>
      <w:r w:rsidRPr="00802375">
        <w:rPr>
          <w:rFonts w:cstheme="minorHAnsi"/>
          <w:b/>
        </w:rPr>
        <w:t xml:space="preserve">ARTICLE </w:t>
      </w:r>
      <w:r w:rsidR="00E7314E">
        <w:rPr>
          <w:rFonts w:cstheme="minorHAnsi"/>
          <w:b/>
        </w:rPr>
        <w:t>9</w:t>
      </w:r>
      <w:r w:rsidR="004A7DBF" w:rsidRPr="00802375">
        <w:rPr>
          <w:rFonts w:cstheme="minorHAnsi"/>
          <w:b/>
        </w:rPr>
        <w:tab/>
        <w:t>INVOICING AND PAYMENT</w:t>
      </w:r>
    </w:p>
    <w:p w14:paraId="4FB789BC" w14:textId="1925F091" w:rsidR="006366C2" w:rsidRPr="00802375" w:rsidRDefault="006366C2" w:rsidP="000336F4">
      <w:pPr>
        <w:spacing w:line="240" w:lineRule="auto"/>
        <w:jc w:val="both"/>
        <w:rPr>
          <w:rFonts w:cstheme="minorHAnsi"/>
        </w:rPr>
      </w:pPr>
      <w:r w:rsidRPr="00802375">
        <w:rPr>
          <w:rFonts w:cstheme="minorHAnsi"/>
        </w:rPr>
        <w:t xml:space="preserve">The </w:t>
      </w:r>
      <w:r w:rsidR="002448B6" w:rsidRPr="00802375">
        <w:rPr>
          <w:rFonts w:cstheme="minorHAnsi"/>
        </w:rPr>
        <w:t>Consultant</w:t>
      </w:r>
      <w:r w:rsidRPr="00802375">
        <w:rPr>
          <w:rFonts w:cstheme="minorHAnsi"/>
        </w:rPr>
        <w:t xml:space="preserve"> shall send </w:t>
      </w:r>
      <w:r w:rsidR="009E0905">
        <w:rPr>
          <w:rFonts w:cstheme="minorHAnsi"/>
        </w:rPr>
        <w:t xml:space="preserve">/monthly/ </w:t>
      </w:r>
      <w:r w:rsidRPr="00802375">
        <w:rPr>
          <w:rFonts w:cstheme="minorHAnsi"/>
        </w:rPr>
        <w:t>invoices to</w:t>
      </w:r>
      <w:r w:rsidR="00F419BF" w:rsidRPr="00802375">
        <w:rPr>
          <w:rFonts w:cstheme="minorHAnsi"/>
        </w:rPr>
        <w:t xml:space="preserve"> GWPO, </w:t>
      </w:r>
      <w:r w:rsidRPr="00802375">
        <w:rPr>
          <w:rFonts w:cstheme="minorHAnsi"/>
        </w:rPr>
        <w:t>clearly describe the work undertaken, when the Services have been performed (in the form of a tabular timesheet) and the status of the Services (in progress or accepted by GWPO).</w:t>
      </w:r>
    </w:p>
    <w:p w14:paraId="4F2BBEB2" w14:textId="77777777" w:rsidR="006366C2" w:rsidRDefault="006366C2" w:rsidP="000336F4">
      <w:pPr>
        <w:spacing w:line="240" w:lineRule="auto"/>
        <w:jc w:val="both"/>
        <w:rPr>
          <w:rFonts w:cstheme="minorHAnsi"/>
        </w:rPr>
      </w:pPr>
      <w:r w:rsidRPr="00802375">
        <w:rPr>
          <w:rFonts w:cstheme="minorHAnsi"/>
        </w:rPr>
        <w:t xml:space="preserve">Invoices shall meet the requirements of the Standard Conditions for </w:t>
      </w:r>
      <w:r w:rsidR="002448B6" w:rsidRPr="00802375">
        <w:rPr>
          <w:rFonts w:cstheme="minorHAnsi"/>
        </w:rPr>
        <w:t>Consulting Services</w:t>
      </w:r>
      <w:r w:rsidRPr="00802375">
        <w:rPr>
          <w:rFonts w:cstheme="minorHAnsi"/>
        </w:rPr>
        <w:t>, Appendix B.</w:t>
      </w:r>
    </w:p>
    <w:p w14:paraId="2F32A0BB" w14:textId="03EE02C4" w:rsidR="00B20A90" w:rsidRPr="00802375" w:rsidRDefault="00B20A90" w:rsidP="008C274C">
      <w:pPr>
        <w:spacing w:line="240" w:lineRule="auto"/>
        <w:rPr>
          <w:rFonts w:cstheme="minorHAnsi"/>
        </w:rPr>
      </w:pPr>
      <w:r>
        <w:rPr>
          <w:rFonts w:cstheme="minorHAnsi"/>
        </w:rPr>
        <w:t xml:space="preserve">All invoices shall be sent to GWPO by e-mail to address: </w:t>
      </w:r>
      <w:hyperlink r:id="rId12" w:history="1">
        <w:r w:rsidR="00962839" w:rsidRPr="00EE60FB">
          <w:rPr>
            <w:rStyle w:val="Hyperlink"/>
            <w:rFonts w:cstheme="minorHAnsi"/>
          </w:rPr>
          <w:t>invoices@gwp.org</w:t>
        </w:r>
      </w:hyperlink>
      <w:r>
        <w:rPr>
          <w:rFonts w:cstheme="minorHAnsi"/>
        </w:rPr>
        <w:t xml:space="preserve">. </w:t>
      </w:r>
    </w:p>
    <w:p w14:paraId="5C3FA4DA" w14:textId="3F832D8C" w:rsidR="00746FA2" w:rsidRPr="00802375" w:rsidRDefault="00746FA2" w:rsidP="008C274C">
      <w:pPr>
        <w:rPr>
          <w:rFonts w:cstheme="minorHAnsi"/>
          <w:i/>
        </w:rPr>
      </w:pPr>
      <w:r w:rsidRPr="00802375">
        <w:rPr>
          <w:rFonts w:cstheme="minorHAnsi"/>
        </w:rPr>
        <w:t>Payment will be made by GWPO within 30 days of receipt of the invoice</w:t>
      </w:r>
      <w:r w:rsidR="008D1C0C">
        <w:rPr>
          <w:rFonts w:cstheme="minorHAnsi"/>
        </w:rPr>
        <w:t xml:space="preserve"> to the following account no</w:t>
      </w:r>
      <w:r w:rsidRPr="00802375">
        <w:rPr>
          <w:rFonts w:cstheme="minorHAnsi"/>
        </w:rPr>
        <w:t>:</w:t>
      </w:r>
    </w:p>
    <w:p w14:paraId="548F55F0" w14:textId="4673FF86" w:rsidR="00634404" w:rsidRDefault="00634404" w:rsidP="008D1C0C">
      <w:pPr>
        <w:widowControl w:val="0"/>
        <w:tabs>
          <w:tab w:val="left" w:pos="2977"/>
        </w:tabs>
        <w:autoSpaceDE w:val="0"/>
        <w:autoSpaceDN w:val="0"/>
        <w:adjustRightInd w:val="0"/>
        <w:spacing w:after="0" w:line="240" w:lineRule="auto"/>
        <w:rPr>
          <w:rFonts w:cstheme="minorHAnsi"/>
        </w:rPr>
      </w:pPr>
    </w:p>
    <w:p w14:paraId="19E0B507" w14:textId="77777777" w:rsidR="00F419BF" w:rsidRPr="00B07EA7" w:rsidRDefault="00917B26" w:rsidP="008C274C">
      <w:pPr>
        <w:widowControl w:val="0"/>
        <w:tabs>
          <w:tab w:val="left" w:pos="2977"/>
        </w:tabs>
        <w:autoSpaceDE w:val="0"/>
        <w:autoSpaceDN w:val="0"/>
        <w:adjustRightInd w:val="0"/>
        <w:spacing w:after="0" w:line="240" w:lineRule="auto"/>
        <w:ind w:left="709"/>
        <w:rPr>
          <w:rFonts w:cstheme="minorHAnsi"/>
          <w:highlight w:val="yellow"/>
        </w:rPr>
      </w:pPr>
      <w:r w:rsidRPr="00B07EA7">
        <w:rPr>
          <w:rFonts w:cstheme="minorHAnsi"/>
          <w:highlight w:val="yellow"/>
          <w:lang w:val="en-US"/>
        </w:rPr>
        <w:t>Account holder: </w:t>
      </w:r>
      <w:r w:rsidR="004A7DBF" w:rsidRPr="00B07EA7">
        <w:rPr>
          <w:rFonts w:cstheme="minorHAnsi"/>
          <w:highlight w:val="yellow"/>
          <w:lang w:val="en-US"/>
        </w:rPr>
        <w:tab/>
      </w:r>
      <w:r w:rsidR="00E93593" w:rsidRPr="00B07EA7">
        <w:rPr>
          <w:rFonts w:cstheme="minorHAnsi"/>
          <w:highlight w:val="yellow"/>
          <w:lang w:val="en-US"/>
        </w:rPr>
        <w:t>XXX</w:t>
      </w:r>
    </w:p>
    <w:p w14:paraId="5C8D830A" w14:textId="77777777" w:rsidR="00746FA2" w:rsidRPr="00B07EA7" w:rsidRDefault="00746FA2" w:rsidP="008C274C">
      <w:pPr>
        <w:widowControl w:val="0"/>
        <w:tabs>
          <w:tab w:val="left" w:pos="2977"/>
        </w:tabs>
        <w:autoSpaceDE w:val="0"/>
        <w:autoSpaceDN w:val="0"/>
        <w:adjustRightInd w:val="0"/>
        <w:spacing w:after="0" w:line="240" w:lineRule="auto"/>
        <w:ind w:left="709"/>
        <w:rPr>
          <w:rFonts w:cstheme="minorHAnsi"/>
          <w:highlight w:val="yellow"/>
          <w:lang w:val="en-US"/>
        </w:rPr>
      </w:pPr>
      <w:r w:rsidRPr="00B07EA7">
        <w:rPr>
          <w:rFonts w:cstheme="minorHAnsi"/>
          <w:highlight w:val="yellow"/>
          <w:lang w:val="en-US"/>
        </w:rPr>
        <w:t>Accou</w:t>
      </w:r>
      <w:r w:rsidR="00E93593" w:rsidRPr="00B07EA7">
        <w:rPr>
          <w:rFonts w:cstheme="minorHAnsi"/>
          <w:highlight w:val="yellow"/>
          <w:lang w:val="en-US"/>
        </w:rPr>
        <w:t>nt Number</w:t>
      </w:r>
      <w:r w:rsidRPr="00B07EA7">
        <w:rPr>
          <w:rFonts w:cstheme="minorHAnsi"/>
          <w:highlight w:val="yellow"/>
          <w:lang w:val="en-US"/>
        </w:rPr>
        <w:t>:</w:t>
      </w:r>
      <w:r w:rsidRPr="00B07EA7">
        <w:rPr>
          <w:rFonts w:cstheme="minorHAnsi"/>
          <w:highlight w:val="yellow"/>
          <w:lang w:val="en-US"/>
        </w:rPr>
        <w:tab/>
      </w:r>
      <w:r w:rsidR="00E93593" w:rsidRPr="00B07EA7">
        <w:rPr>
          <w:rFonts w:cstheme="minorHAnsi"/>
          <w:highlight w:val="yellow"/>
          <w:lang w:val="en-US"/>
        </w:rPr>
        <w:t>XXX</w:t>
      </w:r>
    </w:p>
    <w:p w14:paraId="3BE90AFF" w14:textId="77777777" w:rsidR="00917B26" w:rsidRPr="00B07EA7" w:rsidRDefault="00917B26" w:rsidP="008C274C">
      <w:pPr>
        <w:widowControl w:val="0"/>
        <w:tabs>
          <w:tab w:val="left" w:pos="2977"/>
        </w:tabs>
        <w:autoSpaceDE w:val="0"/>
        <w:autoSpaceDN w:val="0"/>
        <w:adjustRightInd w:val="0"/>
        <w:spacing w:after="0" w:line="240" w:lineRule="auto"/>
        <w:ind w:left="709"/>
        <w:rPr>
          <w:rFonts w:cstheme="minorHAnsi"/>
          <w:highlight w:val="yellow"/>
        </w:rPr>
      </w:pPr>
      <w:r w:rsidRPr="00B07EA7">
        <w:rPr>
          <w:rFonts w:cstheme="minorHAnsi"/>
          <w:highlight w:val="yellow"/>
        </w:rPr>
        <w:t xml:space="preserve">Account/IBAN No:   </w:t>
      </w:r>
      <w:r w:rsidRPr="00B07EA7">
        <w:rPr>
          <w:rFonts w:cstheme="minorHAnsi"/>
          <w:highlight w:val="yellow"/>
        </w:rPr>
        <w:tab/>
      </w:r>
      <w:r w:rsidR="00E93593" w:rsidRPr="00B07EA7">
        <w:rPr>
          <w:rFonts w:cstheme="minorHAnsi"/>
          <w:highlight w:val="yellow"/>
        </w:rPr>
        <w:t>XXX</w:t>
      </w:r>
    </w:p>
    <w:p w14:paraId="7657B5D8" w14:textId="77777777" w:rsidR="00917B26" w:rsidRPr="00B07EA7" w:rsidRDefault="00917B26" w:rsidP="008C274C">
      <w:pPr>
        <w:widowControl w:val="0"/>
        <w:tabs>
          <w:tab w:val="left" w:pos="2977"/>
        </w:tabs>
        <w:autoSpaceDE w:val="0"/>
        <w:autoSpaceDN w:val="0"/>
        <w:adjustRightInd w:val="0"/>
        <w:spacing w:after="0" w:line="240" w:lineRule="auto"/>
        <w:ind w:left="709"/>
        <w:rPr>
          <w:rFonts w:cstheme="minorHAnsi"/>
          <w:highlight w:val="yellow"/>
          <w:lang w:val="en-US"/>
        </w:rPr>
      </w:pPr>
      <w:r w:rsidRPr="00B07EA7">
        <w:rPr>
          <w:rFonts w:eastAsia="SimSun" w:cstheme="minorHAnsi"/>
          <w:highlight w:val="yellow"/>
        </w:rPr>
        <w:t>SWIFT/BIC /Sort Code:</w:t>
      </w:r>
      <w:r w:rsidRPr="00B07EA7">
        <w:rPr>
          <w:rFonts w:cstheme="minorHAnsi"/>
          <w:highlight w:val="yellow"/>
        </w:rPr>
        <w:t xml:space="preserve"> </w:t>
      </w:r>
      <w:r w:rsidR="004A7DBF" w:rsidRPr="00B07EA7">
        <w:rPr>
          <w:rFonts w:cstheme="minorHAnsi"/>
          <w:highlight w:val="yellow"/>
        </w:rPr>
        <w:tab/>
      </w:r>
      <w:r w:rsidR="00E93593" w:rsidRPr="00B07EA7">
        <w:rPr>
          <w:rFonts w:cstheme="minorHAnsi"/>
          <w:highlight w:val="yellow"/>
        </w:rPr>
        <w:t>XXX</w:t>
      </w:r>
    </w:p>
    <w:p w14:paraId="1DE81E2D" w14:textId="77777777" w:rsidR="00917B26" w:rsidRPr="00B07EA7" w:rsidRDefault="00917B26" w:rsidP="008C274C">
      <w:pPr>
        <w:widowControl w:val="0"/>
        <w:tabs>
          <w:tab w:val="left" w:pos="2977"/>
        </w:tabs>
        <w:autoSpaceDE w:val="0"/>
        <w:autoSpaceDN w:val="0"/>
        <w:adjustRightInd w:val="0"/>
        <w:spacing w:after="0" w:line="240" w:lineRule="auto"/>
        <w:ind w:left="709"/>
        <w:rPr>
          <w:rFonts w:eastAsia="SimSun" w:cstheme="minorHAnsi"/>
          <w:highlight w:val="yellow"/>
        </w:rPr>
      </w:pPr>
      <w:r w:rsidRPr="00B07EA7">
        <w:rPr>
          <w:rFonts w:eastAsia="SimSun" w:cstheme="minorHAnsi"/>
          <w:highlight w:val="yellow"/>
        </w:rPr>
        <w:t xml:space="preserve">Bank: </w:t>
      </w:r>
      <w:r w:rsidRPr="00B07EA7">
        <w:rPr>
          <w:rFonts w:eastAsia="SimSun" w:cstheme="minorHAnsi"/>
          <w:highlight w:val="yellow"/>
        </w:rPr>
        <w:tab/>
      </w:r>
      <w:r w:rsidR="00E93593" w:rsidRPr="00B07EA7">
        <w:rPr>
          <w:rFonts w:eastAsia="SimSun" w:cstheme="minorHAnsi"/>
          <w:highlight w:val="yellow"/>
        </w:rPr>
        <w:t>XXX</w:t>
      </w:r>
    </w:p>
    <w:p w14:paraId="6CDA5DD1" w14:textId="77777777" w:rsidR="00917B26" w:rsidRPr="00802375" w:rsidRDefault="00917B26" w:rsidP="008C274C">
      <w:pPr>
        <w:widowControl w:val="0"/>
        <w:tabs>
          <w:tab w:val="left" w:pos="2977"/>
        </w:tabs>
        <w:autoSpaceDE w:val="0"/>
        <w:autoSpaceDN w:val="0"/>
        <w:adjustRightInd w:val="0"/>
        <w:spacing w:after="0" w:line="240" w:lineRule="auto"/>
        <w:ind w:left="709"/>
        <w:rPr>
          <w:rFonts w:cstheme="minorHAnsi"/>
        </w:rPr>
      </w:pPr>
      <w:r w:rsidRPr="00B07EA7">
        <w:rPr>
          <w:rFonts w:eastAsia="SimSun" w:cstheme="minorHAnsi"/>
          <w:highlight w:val="yellow"/>
        </w:rPr>
        <w:t>Bank address: </w:t>
      </w:r>
      <w:r w:rsidRPr="00B07EA7">
        <w:rPr>
          <w:rFonts w:eastAsia="SimSun" w:cstheme="minorHAnsi"/>
          <w:highlight w:val="yellow"/>
        </w:rPr>
        <w:tab/>
      </w:r>
      <w:r w:rsidR="00E93593" w:rsidRPr="00B07EA7">
        <w:rPr>
          <w:rFonts w:eastAsia="SimSun" w:cstheme="minorHAnsi"/>
          <w:highlight w:val="yellow"/>
        </w:rPr>
        <w:t>XXX</w:t>
      </w:r>
    </w:p>
    <w:p w14:paraId="104E00FB" w14:textId="77777777" w:rsidR="00917B26" w:rsidRPr="00802375" w:rsidRDefault="00917B26" w:rsidP="008C274C">
      <w:pPr>
        <w:spacing w:line="240" w:lineRule="auto"/>
        <w:rPr>
          <w:rFonts w:cstheme="minorHAnsi"/>
        </w:rPr>
      </w:pPr>
    </w:p>
    <w:p w14:paraId="1B885FF2" w14:textId="77777777" w:rsidR="00806641" w:rsidRDefault="00806641" w:rsidP="008C274C">
      <w:pPr>
        <w:spacing w:after="0"/>
        <w:rPr>
          <w:rFonts w:cstheme="minorHAnsi"/>
          <w:b/>
        </w:rPr>
      </w:pPr>
    </w:p>
    <w:p w14:paraId="59D59AAF" w14:textId="2FDC446A" w:rsidR="006366C2" w:rsidRPr="00802375" w:rsidRDefault="002448B6" w:rsidP="008C274C">
      <w:pPr>
        <w:spacing w:after="0"/>
        <w:rPr>
          <w:rFonts w:cstheme="minorHAnsi"/>
          <w:b/>
        </w:rPr>
      </w:pPr>
      <w:r w:rsidRPr="00802375">
        <w:rPr>
          <w:rFonts w:cstheme="minorHAnsi"/>
          <w:b/>
        </w:rPr>
        <w:t xml:space="preserve">ARTICLE </w:t>
      </w:r>
      <w:r w:rsidR="00E7314E">
        <w:rPr>
          <w:rFonts w:cstheme="minorHAnsi"/>
          <w:b/>
        </w:rPr>
        <w:t>10</w:t>
      </w:r>
      <w:r w:rsidR="004A7DBF" w:rsidRPr="00802375">
        <w:rPr>
          <w:rFonts w:cstheme="minorHAnsi"/>
          <w:b/>
        </w:rPr>
        <w:tab/>
      </w:r>
      <w:r w:rsidR="00BE3426" w:rsidRPr="00802375">
        <w:rPr>
          <w:rFonts w:cstheme="minorHAnsi"/>
          <w:b/>
        </w:rPr>
        <w:t xml:space="preserve">ARBITRATION AND </w:t>
      </w:r>
      <w:r w:rsidR="004A7DBF" w:rsidRPr="00802375">
        <w:rPr>
          <w:rFonts w:cstheme="minorHAnsi"/>
          <w:b/>
        </w:rPr>
        <w:t>APPLICABLE LAW</w:t>
      </w:r>
    </w:p>
    <w:p w14:paraId="729C0842" w14:textId="22BDC6DF" w:rsidR="002448B6" w:rsidRPr="00802375" w:rsidRDefault="002448B6" w:rsidP="000336F4">
      <w:pPr>
        <w:spacing w:after="0"/>
        <w:jc w:val="both"/>
        <w:rPr>
          <w:rFonts w:cstheme="minorHAnsi"/>
        </w:rPr>
      </w:pPr>
      <w:r w:rsidRPr="00802375">
        <w:rPr>
          <w:rFonts w:cstheme="minorHAnsi"/>
        </w:rPr>
        <w:lastRenderedPageBreak/>
        <w:t xml:space="preserve">Should any dispute of difference, which cannot be settled amicably, arise regarding the meaning and/or interpretation of the provision of this Contract or relating to the rights and obligations of any of the Parties, or their successors in title, such dispute or difference shall be submitted to and determined by arbitration as set forth in Section </w:t>
      </w:r>
      <w:r w:rsidR="0048503A">
        <w:rPr>
          <w:rFonts w:cstheme="minorHAnsi"/>
        </w:rPr>
        <w:t>8</w:t>
      </w:r>
      <w:r w:rsidRPr="00802375">
        <w:rPr>
          <w:rFonts w:cstheme="minorHAnsi"/>
        </w:rPr>
        <w:t xml:space="preserve"> of the Standard Conditions for Consultancy </w:t>
      </w:r>
      <w:r w:rsidR="0015026D" w:rsidRPr="00802375">
        <w:rPr>
          <w:rFonts w:cstheme="minorHAnsi"/>
        </w:rPr>
        <w:t>Services</w:t>
      </w:r>
      <w:r w:rsidRPr="00802375">
        <w:rPr>
          <w:rFonts w:cstheme="minorHAnsi"/>
        </w:rPr>
        <w:t xml:space="preserve">, Appendix B. </w:t>
      </w:r>
    </w:p>
    <w:p w14:paraId="66F5C043" w14:textId="77777777" w:rsidR="002448B6" w:rsidRPr="00802375" w:rsidRDefault="002448B6" w:rsidP="00D304CB">
      <w:pPr>
        <w:spacing w:before="240" w:after="0"/>
        <w:rPr>
          <w:rFonts w:cstheme="minorHAnsi"/>
        </w:rPr>
      </w:pPr>
    </w:p>
    <w:p w14:paraId="7CDDC6F1" w14:textId="4A46DA6F" w:rsidR="006366C2" w:rsidRPr="00802375" w:rsidRDefault="004A7DBF" w:rsidP="008C274C">
      <w:pPr>
        <w:spacing w:after="0"/>
        <w:rPr>
          <w:rFonts w:cstheme="minorHAnsi"/>
          <w:b/>
        </w:rPr>
      </w:pPr>
      <w:r w:rsidRPr="00802375">
        <w:rPr>
          <w:rFonts w:cstheme="minorHAnsi"/>
          <w:b/>
        </w:rPr>
        <w:t xml:space="preserve">ARTICLE </w:t>
      </w:r>
      <w:r w:rsidR="00BE3426" w:rsidRPr="00802375">
        <w:rPr>
          <w:rFonts w:cstheme="minorHAnsi"/>
          <w:b/>
        </w:rPr>
        <w:t>1</w:t>
      </w:r>
      <w:r w:rsidR="0079198B">
        <w:rPr>
          <w:rFonts w:cstheme="minorHAnsi"/>
          <w:b/>
        </w:rPr>
        <w:t>1</w:t>
      </w:r>
      <w:r w:rsidRPr="00802375">
        <w:rPr>
          <w:rFonts w:cstheme="minorHAnsi"/>
          <w:b/>
        </w:rPr>
        <w:tab/>
        <w:t>ENTRY INTO FORCE AND TERMINATION</w:t>
      </w:r>
    </w:p>
    <w:p w14:paraId="0B290940" w14:textId="08C71AA2" w:rsidR="006366C2" w:rsidRDefault="006366C2" w:rsidP="000336F4">
      <w:pPr>
        <w:spacing w:line="240" w:lineRule="auto"/>
        <w:jc w:val="both"/>
        <w:rPr>
          <w:rFonts w:cstheme="minorHAnsi"/>
        </w:rPr>
      </w:pPr>
      <w:r w:rsidRPr="00802375">
        <w:rPr>
          <w:rFonts w:cstheme="minorHAnsi"/>
        </w:rPr>
        <w:t xml:space="preserve">This Contract shall enter into force upon signature by </w:t>
      </w:r>
      <w:r w:rsidR="00C41A47" w:rsidRPr="00802375">
        <w:rPr>
          <w:rFonts w:cstheme="minorHAnsi"/>
        </w:rPr>
        <w:t>both</w:t>
      </w:r>
      <w:r w:rsidR="00C41A47">
        <w:rPr>
          <w:rFonts w:cstheme="minorHAnsi"/>
        </w:rPr>
        <w:t xml:space="preserve"> Parties</w:t>
      </w:r>
      <w:r w:rsidRPr="00802375">
        <w:rPr>
          <w:rFonts w:cstheme="minorHAnsi"/>
        </w:rPr>
        <w:t xml:space="preserve"> </w:t>
      </w:r>
      <w:r w:rsidR="00C41A47">
        <w:rPr>
          <w:rFonts w:cstheme="minorHAnsi"/>
        </w:rPr>
        <w:t xml:space="preserve">and </w:t>
      </w:r>
      <w:r w:rsidRPr="00802375">
        <w:rPr>
          <w:rFonts w:cstheme="minorHAnsi"/>
        </w:rPr>
        <w:t>shall remain in full force until the Services have been performed and all obligations of the Parties have been fulfilled.</w:t>
      </w:r>
    </w:p>
    <w:p w14:paraId="71ED1B0E" w14:textId="77777777" w:rsidR="000336F4" w:rsidRPr="00802375" w:rsidRDefault="000336F4" w:rsidP="000336F4">
      <w:pPr>
        <w:spacing w:line="240" w:lineRule="auto"/>
        <w:jc w:val="both"/>
        <w:rPr>
          <w:rFonts w:cstheme="minorHAnsi"/>
        </w:rPr>
      </w:pPr>
    </w:p>
    <w:p w14:paraId="4054A096" w14:textId="77777777" w:rsidR="006366C2" w:rsidRPr="00802375" w:rsidRDefault="006366C2" w:rsidP="008C274C">
      <w:pPr>
        <w:spacing w:after="0" w:line="240" w:lineRule="auto"/>
        <w:rPr>
          <w:rFonts w:cstheme="minorHAnsi"/>
        </w:rPr>
      </w:pPr>
    </w:p>
    <w:p w14:paraId="09A16726" w14:textId="25F6237C" w:rsidR="006366C2" w:rsidRPr="00802375" w:rsidRDefault="00A15809" w:rsidP="008C274C">
      <w:pPr>
        <w:spacing w:after="0" w:line="240" w:lineRule="auto"/>
        <w:rPr>
          <w:rFonts w:cstheme="minorHAnsi"/>
        </w:rPr>
      </w:pPr>
      <w:r w:rsidRPr="00802375">
        <w:rPr>
          <w:rFonts w:cstheme="minorHAnsi"/>
        </w:rPr>
        <w:t>Stockholm,</w:t>
      </w:r>
      <w:r w:rsidR="00B07EA7">
        <w:rPr>
          <w:rFonts w:cstheme="minorHAnsi"/>
        </w:rPr>
        <w:t xml:space="preserve"> </w:t>
      </w:r>
      <w:r w:rsidR="00841D0F" w:rsidRPr="00841D0F">
        <w:rPr>
          <w:rFonts w:cstheme="minorHAnsi"/>
          <w:highlight w:val="yellow"/>
        </w:rPr>
        <w:t>date</w:t>
      </w:r>
      <w:r w:rsidR="006366C2" w:rsidRPr="00802375">
        <w:rPr>
          <w:rFonts w:cstheme="minorHAnsi"/>
        </w:rPr>
        <w:t xml:space="preserve"> </w:t>
      </w:r>
    </w:p>
    <w:p w14:paraId="0FFEC951" w14:textId="77777777" w:rsidR="006366C2" w:rsidRPr="00802375" w:rsidRDefault="006366C2" w:rsidP="008C274C">
      <w:pPr>
        <w:spacing w:after="0" w:line="240" w:lineRule="auto"/>
        <w:rPr>
          <w:rFonts w:cstheme="minorHAnsi"/>
        </w:rPr>
      </w:pPr>
    </w:p>
    <w:p w14:paraId="3C7DD7DB" w14:textId="77777777" w:rsidR="006366C2" w:rsidRPr="00802375" w:rsidRDefault="006366C2" w:rsidP="008C274C">
      <w:pPr>
        <w:spacing w:after="0" w:line="240" w:lineRule="auto"/>
        <w:rPr>
          <w:rFonts w:cstheme="minorHAnsi"/>
          <w:b/>
          <w:i/>
        </w:rPr>
      </w:pPr>
      <w:r w:rsidRPr="00802375">
        <w:rPr>
          <w:rFonts w:cstheme="minorHAnsi"/>
          <w:b/>
          <w:i/>
        </w:rPr>
        <w:t>For and on behalf of the Global Water Partnership Organisation</w:t>
      </w:r>
    </w:p>
    <w:p w14:paraId="42CEC593" w14:textId="77777777" w:rsidR="00A15809" w:rsidRPr="00802375" w:rsidRDefault="00A15809" w:rsidP="008C274C">
      <w:pPr>
        <w:spacing w:after="0" w:line="240" w:lineRule="auto"/>
        <w:rPr>
          <w:rFonts w:cstheme="minorHAnsi"/>
        </w:rPr>
      </w:pPr>
    </w:p>
    <w:p w14:paraId="117E6A27" w14:textId="77777777" w:rsidR="00A15809" w:rsidRPr="00802375" w:rsidRDefault="00A15809" w:rsidP="008C274C">
      <w:pPr>
        <w:spacing w:after="0" w:line="240" w:lineRule="auto"/>
        <w:rPr>
          <w:rFonts w:cstheme="minorHAnsi"/>
        </w:rPr>
      </w:pPr>
    </w:p>
    <w:p w14:paraId="39BB142A" w14:textId="77777777" w:rsidR="006366C2" w:rsidRPr="00802375" w:rsidRDefault="006366C2" w:rsidP="008C274C">
      <w:pPr>
        <w:spacing w:after="0" w:line="240" w:lineRule="auto"/>
        <w:rPr>
          <w:rFonts w:cstheme="minorHAnsi"/>
        </w:rPr>
      </w:pPr>
      <w:r w:rsidRPr="00802375">
        <w:rPr>
          <w:rFonts w:cstheme="minorHAnsi"/>
        </w:rPr>
        <w:t>........................................................................................................</w:t>
      </w:r>
    </w:p>
    <w:p w14:paraId="5901595C" w14:textId="0D614C73" w:rsidR="006366C2" w:rsidRPr="00802375" w:rsidRDefault="00841D0F" w:rsidP="008C274C">
      <w:pPr>
        <w:spacing w:after="0" w:line="240" w:lineRule="auto"/>
        <w:rPr>
          <w:rFonts w:cstheme="minorHAnsi"/>
        </w:rPr>
      </w:pPr>
      <w:r>
        <w:rPr>
          <w:rFonts w:cstheme="minorHAnsi"/>
        </w:rPr>
        <w:t>Peter Repinski</w:t>
      </w:r>
    </w:p>
    <w:p w14:paraId="23CE10EA" w14:textId="4450BF39" w:rsidR="006366C2" w:rsidRPr="00802375" w:rsidRDefault="00841D0F" w:rsidP="008C274C">
      <w:pPr>
        <w:spacing w:after="0" w:line="240" w:lineRule="auto"/>
        <w:rPr>
          <w:rFonts w:cstheme="minorHAnsi"/>
        </w:rPr>
      </w:pPr>
      <w:r>
        <w:rPr>
          <w:rFonts w:cstheme="minorHAnsi"/>
        </w:rPr>
        <w:t xml:space="preserve">Interim </w:t>
      </w:r>
      <w:r w:rsidR="00746FA2" w:rsidRPr="00802375">
        <w:rPr>
          <w:rFonts w:cstheme="minorHAnsi"/>
        </w:rPr>
        <w:t>Executive Secretary, Global Water Partnership Organisation</w:t>
      </w:r>
    </w:p>
    <w:p w14:paraId="336BA977" w14:textId="77777777" w:rsidR="006366C2" w:rsidRPr="00802375" w:rsidRDefault="006366C2" w:rsidP="008C274C">
      <w:pPr>
        <w:spacing w:after="0" w:line="240" w:lineRule="auto"/>
        <w:rPr>
          <w:rFonts w:cstheme="minorHAnsi"/>
        </w:rPr>
      </w:pPr>
    </w:p>
    <w:p w14:paraId="44510682" w14:textId="77777777" w:rsidR="001E475B" w:rsidRPr="00802375" w:rsidRDefault="001E475B" w:rsidP="008C274C">
      <w:pPr>
        <w:spacing w:after="0" w:line="240" w:lineRule="auto"/>
        <w:rPr>
          <w:rFonts w:cstheme="minorHAnsi"/>
        </w:rPr>
      </w:pPr>
    </w:p>
    <w:p w14:paraId="73737F9E" w14:textId="77777777" w:rsidR="001E475B" w:rsidRPr="00802375" w:rsidRDefault="001E475B" w:rsidP="008C274C">
      <w:pPr>
        <w:spacing w:after="0" w:line="240" w:lineRule="auto"/>
        <w:rPr>
          <w:rFonts w:cstheme="minorHAnsi"/>
        </w:rPr>
      </w:pPr>
    </w:p>
    <w:p w14:paraId="30F3BACC" w14:textId="77777777" w:rsidR="00746FA2" w:rsidRPr="00802375" w:rsidRDefault="00746FA2" w:rsidP="008C274C">
      <w:pPr>
        <w:spacing w:after="0" w:line="240" w:lineRule="auto"/>
        <w:rPr>
          <w:rFonts w:cstheme="minorHAnsi"/>
        </w:rPr>
      </w:pPr>
    </w:p>
    <w:p w14:paraId="1151FB41" w14:textId="77777777" w:rsidR="006366C2" w:rsidRPr="00802375" w:rsidRDefault="006366C2" w:rsidP="008C274C">
      <w:pPr>
        <w:spacing w:after="0" w:line="240" w:lineRule="auto"/>
        <w:rPr>
          <w:rFonts w:cstheme="minorHAnsi"/>
        </w:rPr>
      </w:pPr>
      <w:r w:rsidRPr="00802375">
        <w:rPr>
          <w:rFonts w:cstheme="minorHAnsi"/>
        </w:rPr>
        <w:t>Date and place…………………………………….</w:t>
      </w:r>
    </w:p>
    <w:p w14:paraId="1120A99C" w14:textId="77777777" w:rsidR="00746FA2" w:rsidRPr="00802375" w:rsidRDefault="00746FA2" w:rsidP="008C274C">
      <w:pPr>
        <w:spacing w:after="0" w:line="240" w:lineRule="auto"/>
        <w:rPr>
          <w:rFonts w:cstheme="minorHAnsi"/>
          <w:b/>
        </w:rPr>
      </w:pPr>
    </w:p>
    <w:p w14:paraId="2D17739B" w14:textId="6668EF4C" w:rsidR="001E475B" w:rsidRPr="00802375" w:rsidRDefault="001E475B" w:rsidP="008C274C">
      <w:pPr>
        <w:spacing w:after="0" w:line="240" w:lineRule="auto"/>
        <w:rPr>
          <w:rFonts w:cstheme="minorHAnsi"/>
          <w:b/>
          <w:i/>
        </w:rPr>
      </w:pPr>
      <w:r w:rsidRPr="00802375">
        <w:rPr>
          <w:rFonts w:cstheme="minorHAnsi"/>
          <w:b/>
          <w:i/>
        </w:rPr>
        <w:t xml:space="preserve">For and </w:t>
      </w:r>
      <w:r w:rsidR="00A15809" w:rsidRPr="00802375">
        <w:rPr>
          <w:rFonts w:cstheme="minorHAnsi"/>
          <w:b/>
          <w:i/>
        </w:rPr>
        <w:t xml:space="preserve">on behalf of </w:t>
      </w:r>
      <w:proofErr w:type="spellStart"/>
      <w:r w:rsidR="00841D0F" w:rsidRPr="00841D0F">
        <w:rPr>
          <w:rFonts w:cstheme="minorHAnsi"/>
          <w:b/>
          <w:i/>
          <w:highlight w:val="yellow"/>
        </w:rPr>
        <w:t>xxxxxxx</w:t>
      </w:r>
      <w:proofErr w:type="spellEnd"/>
    </w:p>
    <w:p w14:paraId="77BAC20B" w14:textId="77777777" w:rsidR="001E475B" w:rsidRPr="00802375" w:rsidRDefault="001E475B" w:rsidP="008C274C">
      <w:pPr>
        <w:tabs>
          <w:tab w:val="left" w:pos="5100"/>
        </w:tabs>
        <w:spacing w:after="0" w:line="240" w:lineRule="auto"/>
        <w:rPr>
          <w:rFonts w:cstheme="minorHAnsi"/>
          <w:b/>
        </w:rPr>
      </w:pPr>
    </w:p>
    <w:p w14:paraId="52B31DCD" w14:textId="77777777" w:rsidR="001E475B" w:rsidRPr="00802375" w:rsidRDefault="001E475B" w:rsidP="008C274C">
      <w:pPr>
        <w:spacing w:after="0" w:line="240" w:lineRule="auto"/>
        <w:rPr>
          <w:rFonts w:cstheme="minorHAnsi"/>
        </w:rPr>
      </w:pPr>
    </w:p>
    <w:p w14:paraId="3C8B1A6A" w14:textId="77777777" w:rsidR="006366C2" w:rsidRPr="00802375" w:rsidRDefault="006366C2" w:rsidP="008C274C">
      <w:pPr>
        <w:spacing w:after="0" w:line="240" w:lineRule="auto"/>
        <w:rPr>
          <w:rFonts w:cstheme="minorHAnsi"/>
        </w:rPr>
      </w:pPr>
      <w:r w:rsidRPr="00802375">
        <w:rPr>
          <w:rFonts w:cstheme="minorHAnsi"/>
        </w:rPr>
        <w:t>........................................................................................................</w:t>
      </w:r>
    </w:p>
    <w:p w14:paraId="3F811F49" w14:textId="734347DD" w:rsidR="006366C2" w:rsidRPr="00373E5A" w:rsidRDefault="00841D0F" w:rsidP="008C274C">
      <w:pPr>
        <w:spacing w:after="0"/>
        <w:rPr>
          <w:rFonts w:cstheme="minorHAnsi"/>
          <w:lang w:val="en-US"/>
        </w:rPr>
      </w:pPr>
      <w:r w:rsidRPr="00841D0F">
        <w:rPr>
          <w:rFonts w:cstheme="minorHAnsi"/>
          <w:highlight w:val="yellow"/>
          <w:lang w:val="en-US"/>
        </w:rPr>
        <w:t>Name</w:t>
      </w:r>
    </w:p>
    <w:p w14:paraId="579A17FF" w14:textId="77777777" w:rsidR="00A15809" w:rsidRPr="00212004" w:rsidRDefault="005F060E" w:rsidP="008C274C">
      <w:pPr>
        <w:spacing w:after="0"/>
        <w:rPr>
          <w:rFonts w:cstheme="minorHAnsi"/>
          <w:lang w:val="en-US"/>
        </w:rPr>
      </w:pPr>
      <w:r w:rsidRPr="00373E5A">
        <w:rPr>
          <w:rFonts w:cstheme="minorHAnsi"/>
          <w:highlight w:val="yellow"/>
          <w:lang w:val="en-US"/>
        </w:rPr>
        <w:t>Title</w:t>
      </w:r>
      <w:r w:rsidR="00746FA2" w:rsidRPr="00373E5A">
        <w:rPr>
          <w:rFonts w:cstheme="minorHAnsi"/>
          <w:highlight w:val="yellow"/>
          <w:lang w:val="en-US"/>
        </w:rPr>
        <w:t xml:space="preserve">, </w:t>
      </w:r>
      <w:r w:rsidRPr="00373E5A">
        <w:rPr>
          <w:rFonts w:cstheme="minorHAnsi"/>
          <w:highlight w:val="yellow"/>
          <w:lang w:val="en-US"/>
        </w:rPr>
        <w:t>the</w:t>
      </w:r>
      <w:r w:rsidR="00634404" w:rsidRPr="00373E5A">
        <w:rPr>
          <w:rFonts w:cstheme="minorHAnsi"/>
          <w:highlight w:val="yellow"/>
          <w:lang w:val="en-US"/>
        </w:rPr>
        <w:t xml:space="preserve"> Consultant</w:t>
      </w:r>
    </w:p>
    <w:p w14:paraId="4D9781BB" w14:textId="77777777" w:rsidR="001E475B" w:rsidRPr="00212004" w:rsidRDefault="001E475B" w:rsidP="008C274C">
      <w:pPr>
        <w:spacing w:after="0"/>
        <w:rPr>
          <w:rFonts w:cstheme="minorHAnsi"/>
          <w:lang w:val="en-US"/>
        </w:rPr>
      </w:pPr>
    </w:p>
    <w:p w14:paraId="4858B295" w14:textId="77777777" w:rsidR="006366C2" w:rsidRPr="00802375" w:rsidRDefault="006366C2" w:rsidP="008C274C">
      <w:pPr>
        <w:spacing w:after="0"/>
        <w:rPr>
          <w:rFonts w:cstheme="minorHAnsi"/>
        </w:rPr>
      </w:pPr>
      <w:r w:rsidRPr="00802375">
        <w:rPr>
          <w:rFonts w:cstheme="minorHAnsi"/>
        </w:rPr>
        <w:t>Appendix A</w:t>
      </w:r>
      <w:r w:rsidRPr="00802375">
        <w:rPr>
          <w:rFonts w:cstheme="minorHAnsi"/>
        </w:rPr>
        <w:tab/>
        <w:t>Terms of Reference</w:t>
      </w:r>
    </w:p>
    <w:p w14:paraId="0DC7DB31" w14:textId="347C487D" w:rsidR="006366C2" w:rsidRPr="00802375" w:rsidRDefault="006366C2" w:rsidP="008C274C">
      <w:pPr>
        <w:spacing w:after="0"/>
        <w:rPr>
          <w:rFonts w:cstheme="minorHAnsi"/>
        </w:rPr>
      </w:pPr>
      <w:r w:rsidRPr="00802375">
        <w:rPr>
          <w:rFonts w:cstheme="minorHAnsi"/>
        </w:rPr>
        <w:t>Appendix B</w:t>
      </w:r>
      <w:r w:rsidRPr="00802375">
        <w:rPr>
          <w:rFonts w:cstheme="minorHAnsi"/>
        </w:rPr>
        <w:tab/>
        <w:t xml:space="preserve">Standard Conditions for </w:t>
      </w:r>
      <w:r w:rsidR="002448B6" w:rsidRPr="00802375">
        <w:rPr>
          <w:rFonts w:cstheme="minorHAnsi"/>
        </w:rPr>
        <w:t>Consulting Services</w:t>
      </w:r>
      <w:r w:rsidRPr="00802375">
        <w:rPr>
          <w:rFonts w:cstheme="minorHAnsi"/>
        </w:rPr>
        <w:t xml:space="preserve">, </w:t>
      </w:r>
      <w:r w:rsidR="00794654">
        <w:rPr>
          <w:rFonts w:cstheme="minorHAnsi"/>
        </w:rPr>
        <w:t>dated 25</w:t>
      </w:r>
      <w:r w:rsidR="00AB6DB9" w:rsidRPr="00AB6DB9">
        <w:rPr>
          <w:rFonts w:cstheme="minorHAnsi"/>
          <w:vertAlign w:val="superscript"/>
        </w:rPr>
        <w:t>th</w:t>
      </w:r>
      <w:r w:rsidR="00794654">
        <w:rPr>
          <w:rFonts w:cstheme="minorHAnsi"/>
        </w:rPr>
        <w:t xml:space="preserve"> June, 20</w:t>
      </w:r>
      <w:bookmarkStart w:id="0" w:name="_GoBack"/>
      <w:bookmarkEnd w:id="0"/>
      <w:r w:rsidR="00794654">
        <w:rPr>
          <w:rFonts w:cstheme="minorHAnsi"/>
        </w:rPr>
        <w:t>14</w:t>
      </w:r>
    </w:p>
    <w:sectPr w:rsidR="006366C2" w:rsidRPr="00802375" w:rsidSect="008C274C">
      <w:headerReference w:type="default" r:id="rId13"/>
      <w:footerReference w:type="default" r:id="rId14"/>
      <w:headerReference w:type="first" r:id="rId15"/>
      <w:footerReference w:type="first" r:id="rId16"/>
      <w:pgSz w:w="11907" w:h="16839" w:code="9"/>
      <w:pgMar w:top="1417" w:right="1417" w:bottom="1417" w:left="1417" w:header="708"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3CD3" w14:textId="77777777" w:rsidR="00AD3081" w:rsidRDefault="00AD3081" w:rsidP="00916AA9">
      <w:r>
        <w:separator/>
      </w:r>
    </w:p>
    <w:p w14:paraId="787C5C9D" w14:textId="77777777" w:rsidR="00AD3081" w:rsidRDefault="00AD3081"/>
  </w:endnote>
  <w:endnote w:type="continuationSeparator" w:id="0">
    <w:p w14:paraId="728D6A8A" w14:textId="77777777" w:rsidR="00AD3081" w:rsidRDefault="00AD3081" w:rsidP="00916AA9">
      <w:r>
        <w:continuationSeparator/>
      </w:r>
    </w:p>
    <w:p w14:paraId="363D2D1D" w14:textId="77777777" w:rsidR="00AD3081" w:rsidRDefault="00AD3081"/>
  </w:endnote>
  <w:endnote w:type="continuationNotice" w:id="1">
    <w:p w14:paraId="50E53519" w14:textId="77777777" w:rsidR="00AD3081" w:rsidRDefault="00AD3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AC8A" w14:textId="77777777" w:rsidR="00822F8F" w:rsidRPr="00764EE4" w:rsidRDefault="00822F8F" w:rsidP="00AF35C2">
    <w:pPr>
      <w:pBdr>
        <w:bottom w:val="single" w:sz="6" w:space="1" w:color="auto"/>
      </w:pBdr>
      <w:rPr>
        <w:color w:val="000000" w:themeColor="text1"/>
      </w:rPr>
    </w:pPr>
  </w:p>
  <w:p w14:paraId="5219114F" w14:textId="7D384940" w:rsidR="00822F8F" w:rsidRDefault="00822F8F" w:rsidP="00062F2A">
    <w:pPr>
      <w:pStyle w:val="Footer"/>
      <w:jc w:val="center"/>
    </w:pPr>
    <w:r>
      <w:rPr>
        <w:noProof/>
        <w:lang w:val="sv-SE" w:eastAsia="sv-SE"/>
      </w:rPr>
      <w:drawing>
        <wp:anchor distT="0" distB="0" distL="114300" distR="114300" simplePos="0" relativeHeight="251658243" behindDoc="0" locked="0" layoutInCell="1" allowOverlap="1" wp14:anchorId="44625EA1" wp14:editId="0CD50F79">
          <wp:simplePos x="0" y="0"/>
          <wp:positionH relativeFrom="margin">
            <wp:align>right</wp:align>
          </wp:positionH>
          <wp:positionV relativeFrom="paragraph">
            <wp:posOffset>8890</wp:posOffset>
          </wp:positionV>
          <wp:extent cx="1069522" cy="119743"/>
          <wp:effectExtent l="0" t="0" r="0" b="0"/>
          <wp:wrapNone/>
          <wp:docPr id="2" name="Picture 0" descr="gwp_u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_url2.jpg"/>
                  <pic:cNvPicPr/>
                </pic:nvPicPr>
                <pic:blipFill>
                  <a:blip r:embed="rId1" cstate="print"/>
                  <a:stretch>
                    <a:fillRect/>
                  </a:stretch>
                </pic:blipFill>
                <pic:spPr>
                  <a:xfrm>
                    <a:off x="0" y="0"/>
                    <a:ext cx="1069522" cy="119743"/>
                  </a:xfrm>
                  <a:prstGeom prst="rect">
                    <a:avLst/>
                  </a:prstGeom>
                </pic:spPr>
              </pic:pic>
            </a:graphicData>
          </a:graphic>
        </wp:anchor>
      </w:drawing>
    </w:r>
    <w:sdt>
      <w:sdtPr>
        <w:id w:val="37370841"/>
        <w:docPartObj>
          <w:docPartGallery w:val="Page Numbers (Bottom of Page)"/>
          <w:docPartUnique/>
        </w:docPartObj>
      </w:sdtPr>
      <w:sdtEndPr/>
      <w:sdtContent>
        <w:r>
          <w:fldChar w:fldCharType="begin"/>
        </w:r>
        <w:r>
          <w:instrText xml:space="preserve"> PAGE   \* MERGEFORMAT </w:instrText>
        </w:r>
        <w:r>
          <w:fldChar w:fldCharType="separate"/>
        </w:r>
        <w:r w:rsidR="00484DD4">
          <w:rPr>
            <w:noProof/>
          </w:rPr>
          <w:t>4</w:t>
        </w:r>
        <w:r>
          <w:rPr>
            <w:noProof/>
          </w:rPr>
          <w:fldChar w:fldCharType="end"/>
        </w:r>
      </w:sdtContent>
    </w:sdt>
  </w:p>
  <w:p w14:paraId="26B9E21C" w14:textId="77777777" w:rsidR="00822F8F" w:rsidRDefault="00822F8F" w:rsidP="00341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2F8A" w14:textId="331609E2" w:rsidR="00822F8F" w:rsidRDefault="00822F8F" w:rsidP="00062F2A">
    <w:pPr>
      <w:pStyle w:val="Footer"/>
      <w:jc w:val="right"/>
    </w:pPr>
    <w:r>
      <w:rPr>
        <w:noProof/>
        <w:lang w:val="sv-SE" w:eastAsia="sv-SE"/>
      </w:rPr>
      <w:drawing>
        <wp:anchor distT="0" distB="0" distL="114300" distR="114300" simplePos="0" relativeHeight="251658241" behindDoc="0" locked="0" layoutInCell="1" allowOverlap="1" wp14:anchorId="46C1FF9E" wp14:editId="1B783541">
          <wp:simplePos x="0" y="0"/>
          <wp:positionH relativeFrom="column">
            <wp:posOffset>4496163</wp:posOffset>
          </wp:positionH>
          <wp:positionV relativeFrom="paragraph">
            <wp:posOffset>169182</wp:posOffset>
          </wp:positionV>
          <wp:extent cx="1298122" cy="152400"/>
          <wp:effectExtent l="19050" t="0" r="0" b="0"/>
          <wp:wrapNone/>
          <wp:docPr id="3" name="Picture 0" descr="gwp_u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_url2.jpg"/>
                  <pic:cNvPicPr/>
                </pic:nvPicPr>
                <pic:blipFill>
                  <a:blip r:embed="rId1" cstate="print"/>
                  <a:stretch>
                    <a:fillRect/>
                  </a:stretch>
                </pic:blipFill>
                <pic:spPr>
                  <a:xfrm>
                    <a:off x="0" y="0"/>
                    <a:ext cx="1298122" cy="152400"/>
                  </a:xfrm>
                  <a:prstGeom prst="rect">
                    <a:avLst/>
                  </a:prstGeom>
                </pic:spPr>
              </pic:pic>
            </a:graphicData>
          </a:graphic>
        </wp:anchor>
      </w:drawing>
    </w:r>
    <w:r w:rsidRPr="003E546A">
      <w:rPr>
        <w:bdr w:val="single" w:sz="4" w:space="0" w:color="auto"/>
      </w:rPr>
      <w:br/>
    </w:r>
    <w:sdt>
      <w:sdtPr>
        <w:id w:val="14731383"/>
        <w:docPartObj>
          <w:docPartGallery w:val="Page Numbers (Bottom of Page)"/>
          <w:docPartUnique/>
        </w:docPartObj>
      </w:sdtPr>
      <w:sdtEndPr/>
      <w:sdtContent>
        <w:r>
          <w:br/>
        </w:r>
        <w:r>
          <w:rPr>
            <w:rFonts w:ascii="Calibri" w:eastAsia="Times New Roman" w:hAnsi="Calibri" w:cs="Arial"/>
            <w:color w:val="1F497D"/>
            <w:sz w:val="20"/>
            <w:szCs w:val="20"/>
          </w:rPr>
          <w:t xml:space="preserve">Global Water Partnership (GWP), Global Secretariat, </w:t>
        </w:r>
        <w:r w:rsidR="009800F2">
          <w:rPr>
            <w:rFonts w:ascii="Calibri" w:eastAsia="Times New Roman" w:hAnsi="Calibri" w:cs="Arial"/>
            <w:color w:val="1F497D"/>
            <w:sz w:val="20"/>
            <w:szCs w:val="20"/>
          </w:rPr>
          <w:t>PO Box 24177, SE-104</w:t>
        </w:r>
        <w:r>
          <w:rPr>
            <w:rFonts w:ascii="Calibri" w:eastAsia="Times New Roman" w:hAnsi="Calibri" w:cs="Arial"/>
            <w:color w:val="1F497D"/>
            <w:sz w:val="20"/>
            <w:szCs w:val="20"/>
          </w:rPr>
          <w:t xml:space="preserve"> 51 Stockholm, Sweden</w:t>
        </w:r>
        <w:r>
          <w:rPr>
            <w:rFonts w:ascii="Calibri" w:eastAsia="Times New Roman" w:hAnsi="Calibri" w:cs="Arial"/>
            <w:color w:val="1F497D"/>
            <w:sz w:val="20"/>
            <w:szCs w:val="20"/>
          </w:rPr>
          <w:br/>
        </w:r>
        <w:r>
          <w:rPr>
            <w:rFonts w:ascii="Calibri" w:hAnsi="Calibri" w:cs="Arial"/>
            <w:color w:val="1F497D"/>
            <w:sz w:val="20"/>
          </w:rPr>
          <w:t xml:space="preserve">Phone: +46 (0)8 1213 8600, Fax: + 46 (0)8 1213 8604, e-mail: </w:t>
        </w:r>
        <w:hyperlink r:id="rId2" w:history="1">
          <w:r>
            <w:rPr>
              <w:rStyle w:val="Hyperlink"/>
              <w:rFonts w:ascii="Calibri" w:hAnsi="Calibri" w:cs="Arial"/>
              <w:sz w:val="20"/>
            </w:rPr>
            <w:t>gwp@gwp.org</w:t>
          </w:r>
        </w:hyperlink>
      </w:sdtContent>
    </w:sdt>
  </w:p>
  <w:p w14:paraId="26B18612" w14:textId="77777777" w:rsidR="00822F8F" w:rsidRDefault="0082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1CD39" w14:textId="77777777" w:rsidR="00AD3081" w:rsidRDefault="00AD3081" w:rsidP="00916AA9">
      <w:r>
        <w:separator/>
      </w:r>
    </w:p>
    <w:p w14:paraId="125B01D1" w14:textId="77777777" w:rsidR="00AD3081" w:rsidRDefault="00AD3081"/>
  </w:footnote>
  <w:footnote w:type="continuationSeparator" w:id="0">
    <w:p w14:paraId="5953EEBF" w14:textId="77777777" w:rsidR="00AD3081" w:rsidRDefault="00AD3081" w:rsidP="00916AA9">
      <w:r>
        <w:continuationSeparator/>
      </w:r>
    </w:p>
    <w:p w14:paraId="03FAFB5E" w14:textId="77777777" w:rsidR="00AD3081" w:rsidRDefault="00AD3081"/>
  </w:footnote>
  <w:footnote w:type="continuationNotice" w:id="1">
    <w:p w14:paraId="1F4D35B4" w14:textId="77777777" w:rsidR="00AD3081" w:rsidRDefault="00AD3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B227" w14:textId="77777777" w:rsidR="00822F8F" w:rsidRPr="00746FA2" w:rsidRDefault="00822F8F" w:rsidP="006366C2">
    <w:pPr>
      <w:jc w:val="both"/>
      <w:rPr>
        <w:i/>
      </w:rPr>
    </w:pPr>
    <w:r w:rsidRPr="00746FA2">
      <w:rPr>
        <w:i/>
        <w:noProof/>
        <w:lang w:val="sv-SE" w:eastAsia="sv-SE"/>
      </w:rPr>
      <w:drawing>
        <wp:anchor distT="0" distB="0" distL="114300" distR="114300" simplePos="0" relativeHeight="251658242" behindDoc="1" locked="0" layoutInCell="1" allowOverlap="1" wp14:anchorId="27C761E5" wp14:editId="27034B09">
          <wp:simplePos x="0" y="0"/>
          <wp:positionH relativeFrom="column">
            <wp:posOffset>4629150</wp:posOffset>
          </wp:positionH>
          <wp:positionV relativeFrom="paragraph">
            <wp:posOffset>-105410</wp:posOffset>
          </wp:positionV>
          <wp:extent cx="1298121" cy="337457"/>
          <wp:effectExtent l="19050" t="0" r="0" b="0"/>
          <wp:wrapNone/>
          <wp:docPr id="5" name="Picture 2" descr="GWP Globa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 Global rgb.jpg"/>
                  <pic:cNvPicPr/>
                </pic:nvPicPr>
                <pic:blipFill>
                  <a:blip r:embed="rId1" cstate="print"/>
                  <a:stretch>
                    <a:fillRect/>
                  </a:stretch>
                </pic:blipFill>
                <pic:spPr>
                  <a:xfrm>
                    <a:off x="0" y="0"/>
                    <a:ext cx="1298121" cy="337457"/>
                  </a:xfrm>
                  <a:prstGeom prst="rect">
                    <a:avLst/>
                  </a:prstGeom>
                </pic:spPr>
              </pic:pic>
            </a:graphicData>
          </a:graphic>
        </wp:anchor>
      </w:drawing>
    </w:r>
    <w:r w:rsidRPr="00746FA2">
      <w:rPr>
        <w:i/>
        <w:sz w:val="24"/>
        <w:szCs w:val="24"/>
      </w:rPr>
      <w:t>C</w:t>
    </w:r>
    <w:r w:rsidRPr="00746FA2">
      <w:rPr>
        <w:i/>
      </w:rPr>
      <w:t>ontract for Consulting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9B8E" w14:textId="77777777" w:rsidR="00822F8F" w:rsidRDefault="00822F8F" w:rsidP="00062F2A">
    <w:pPr>
      <w:pStyle w:val="Header"/>
      <w:tabs>
        <w:tab w:val="clear" w:pos="4680"/>
        <w:tab w:val="clear" w:pos="9360"/>
        <w:tab w:val="left" w:pos="990"/>
      </w:tabs>
    </w:pPr>
    <w:r w:rsidRPr="00F878A4">
      <w:rPr>
        <w:noProof/>
        <w:lang w:val="sv-SE" w:eastAsia="sv-SE"/>
      </w:rPr>
      <w:drawing>
        <wp:anchor distT="0" distB="0" distL="114300" distR="114300" simplePos="0" relativeHeight="251658240" behindDoc="1" locked="0" layoutInCell="1" allowOverlap="1" wp14:anchorId="64BF4549" wp14:editId="18D1E16E">
          <wp:simplePos x="0" y="0"/>
          <wp:positionH relativeFrom="column">
            <wp:posOffset>3895725</wp:posOffset>
          </wp:positionH>
          <wp:positionV relativeFrom="paragraph">
            <wp:posOffset>-257810</wp:posOffset>
          </wp:positionV>
          <wp:extent cx="2212522" cy="576943"/>
          <wp:effectExtent l="19050" t="0" r="0" b="0"/>
          <wp:wrapNone/>
          <wp:docPr id="4" name="Picture 2" descr="GWP Globa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 Global rgb.jpg"/>
                  <pic:cNvPicPr/>
                </pic:nvPicPr>
                <pic:blipFill>
                  <a:blip r:embed="rId1" cstate="print"/>
                  <a:stretch>
                    <a:fillRect/>
                  </a:stretch>
                </pic:blipFill>
                <pic:spPr>
                  <a:xfrm>
                    <a:off x="0" y="0"/>
                    <a:ext cx="2212522" cy="576943"/>
                  </a:xfrm>
                  <a:prstGeom prst="rect">
                    <a:avLst/>
                  </a:prstGeom>
                </pic:spPr>
              </pic:pic>
            </a:graphicData>
          </a:graphic>
        </wp:anchor>
      </w:drawing>
    </w:r>
  </w:p>
  <w:p w14:paraId="26CF7BAB" w14:textId="77777777" w:rsidR="00822F8F" w:rsidRDefault="00822F8F" w:rsidP="00062F2A">
    <w:pPr>
      <w:pStyle w:val="Header"/>
      <w:tabs>
        <w:tab w:val="clear" w:pos="4680"/>
        <w:tab w:val="clear" w:pos="9360"/>
        <w:tab w:val="left" w:pos="990"/>
      </w:tabs>
    </w:pPr>
  </w:p>
  <w:p w14:paraId="00C803E0" w14:textId="77777777" w:rsidR="00822F8F" w:rsidRDefault="00822F8F" w:rsidP="00062F2A">
    <w:pPr>
      <w:pStyle w:val="Header"/>
      <w:tabs>
        <w:tab w:val="clear" w:pos="4680"/>
        <w:tab w:val="clear" w:pos="9360"/>
        <w:tab w:val="left" w:pos="990"/>
      </w:tabs>
    </w:pPr>
  </w:p>
  <w:p w14:paraId="1449570F" w14:textId="77777777" w:rsidR="00822F8F" w:rsidRDefault="00822F8F" w:rsidP="00062F2A">
    <w:pPr>
      <w:pStyle w:val="Header"/>
      <w:tabs>
        <w:tab w:val="clear" w:pos="4680"/>
        <w:tab w:val="clear" w:pos="9360"/>
        <w:tab w:val="left" w:pos="9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531"/>
    <w:multiLevelType w:val="hybridMultilevel"/>
    <w:tmpl w:val="6A06C9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A70D1C"/>
    <w:multiLevelType w:val="hybridMultilevel"/>
    <w:tmpl w:val="534C0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8B4D7E"/>
    <w:multiLevelType w:val="hybridMultilevel"/>
    <w:tmpl w:val="4992B4D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EC4FD0"/>
    <w:multiLevelType w:val="multilevel"/>
    <w:tmpl w:val="3C6C56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F192C"/>
    <w:multiLevelType w:val="multilevel"/>
    <w:tmpl w:val="FEB0460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8A06125"/>
    <w:multiLevelType w:val="hybridMultilevel"/>
    <w:tmpl w:val="103A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B163E"/>
    <w:multiLevelType w:val="hybridMultilevel"/>
    <w:tmpl w:val="1E02A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06139"/>
    <w:multiLevelType w:val="hybridMultilevel"/>
    <w:tmpl w:val="3CD6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17D3B"/>
    <w:multiLevelType w:val="hybridMultilevel"/>
    <w:tmpl w:val="3004705E"/>
    <w:lvl w:ilvl="0" w:tplc="04090001">
      <w:start w:val="1"/>
      <w:numFmt w:val="bullet"/>
      <w:lvlText w:val=""/>
      <w:lvlJc w:val="left"/>
      <w:pPr>
        <w:ind w:left="1800" w:hanging="360"/>
      </w:pPr>
      <w:rPr>
        <w:rFonts w:ascii="Symbol" w:hAnsi="Symbol"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CE11A46"/>
    <w:multiLevelType w:val="hybridMultilevel"/>
    <w:tmpl w:val="715A2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F12FF9"/>
    <w:multiLevelType w:val="hybridMultilevel"/>
    <w:tmpl w:val="4EF457B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1" w15:restartNumberingAfterBreak="0">
    <w:nsid w:val="203E1610"/>
    <w:multiLevelType w:val="hybridMultilevel"/>
    <w:tmpl w:val="23B6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631F7"/>
    <w:multiLevelType w:val="hybridMultilevel"/>
    <w:tmpl w:val="F2125B1C"/>
    <w:lvl w:ilvl="0" w:tplc="C79C2F96">
      <w:start w:val="1"/>
      <w:numFmt w:val="decimal"/>
      <w:lvlText w:val="%1."/>
      <w:lvlJc w:val="left"/>
      <w:pPr>
        <w:ind w:left="402" w:hanging="360"/>
      </w:pPr>
      <w:rPr>
        <w:rFonts w:cs="Times New Roman" w:hint="default"/>
      </w:rPr>
    </w:lvl>
    <w:lvl w:ilvl="1" w:tplc="04090019" w:tentative="1">
      <w:start w:val="1"/>
      <w:numFmt w:val="lowerLetter"/>
      <w:lvlText w:val="%2."/>
      <w:lvlJc w:val="left"/>
      <w:pPr>
        <w:ind w:left="1122" w:hanging="360"/>
      </w:pPr>
      <w:rPr>
        <w:rFonts w:cs="Times New Roman"/>
      </w:rPr>
    </w:lvl>
    <w:lvl w:ilvl="2" w:tplc="0409001B" w:tentative="1">
      <w:start w:val="1"/>
      <w:numFmt w:val="lowerRoman"/>
      <w:lvlText w:val="%3."/>
      <w:lvlJc w:val="right"/>
      <w:pPr>
        <w:ind w:left="1842" w:hanging="180"/>
      </w:pPr>
      <w:rPr>
        <w:rFonts w:cs="Times New Roman"/>
      </w:rPr>
    </w:lvl>
    <w:lvl w:ilvl="3" w:tplc="0409000F" w:tentative="1">
      <w:start w:val="1"/>
      <w:numFmt w:val="decimal"/>
      <w:lvlText w:val="%4."/>
      <w:lvlJc w:val="left"/>
      <w:pPr>
        <w:ind w:left="2562" w:hanging="360"/>
      </w:pPr>
      <w:rPr>
        <w:rFonts w:cs="Times New Roman"/>
      </w:rPr>
    </w:lvl>
    <w:lvl w:ilvl="4" w:tplc="04090019" w:tentative="1">
      <w:start w:val="1"/>
      <w:numFmt w:val="lowerLetter"/>
      <w:lvlText w:val="%5."/>
      <w:lvlJc w:val="left"/>
      <w:pPr>
        <w:ind w:left="3282" w:hanging="360"/>
      </w:pPr>
      <w:rPr>
        <w:rFonts w:cs="Times New Roman"/>
      </w:rPr>
    </w:lvl>
    <w:lvl w:ilvl="5" w:tplc="0409001B" w:tentative="1">
      <w:start w:val="1"/>
      <w:numFmt w:val="lowerRoman"/>
      <w:lvlText w:val="%6."/>
      <w:lvlJc w:val="right"/>
      <w:pPr>
        <w:ind w:left="4002" w:hanging="180"/>
      </w:pPr>
      <w:rPr>
        <w:rFonts w:cs="Times New Roman"/>
      </w:rPr>
    </w:lvl>
    <w:lvl w:ilvl="6" w:tplc="0409000F" w:tentative="1">
      <w:start w:val="1"/>
      <w:numFmt w:val="decimal"/>
      <w:lvlText w:val="%7."/>
      <w:lvlJc w:val="left"/>
      <w:pPr>
        <w:ind w:left="4722" w:hanging="360"/>
      </w:pPr>
      <w:rPr>
        <w:rFonts w:cs="Times New Roman"/>
      </w:rPr>
    </w:lvl>
    <w:lvl w:ilvl="7" w:tplc="04090019" w:tentative="1">
      <w:start w:val="1"/>
      <w:numFmt w:val="lowerLetter"/>
      <w:lvlText w:val="%8."/>
      <w:lvlJc w:val="left"/>
      <w:pPr>
        <w:ind w:left="5442" w:hanging="360"/>
      </w:pPr>
      <w:rPr>
        <w:rFonts w:cs="Times New Roman"/>
      </w:rPr>
    </w:lvl>
    <w:lvl w:ilvl="8" w:tplc="0409001B" w:tentative="1">
      <w:start w:val="1"/>
      <w:numFmt w:val="lowerRoman"/>
      <w:lvlText w:val="%9."/>
      <w:lvlJc w:val="right"/>
      <w:pPr>
        <w:ind w:left="6162" w:hanging="180"/>
      </w:pPr>
      <w:rPr>
        <w:rFonts w:cs="Times New Roman"/>
      </w:rPr>
    </w:lvl>
  </w:abstractNum>
  <w:abstractNum w:abstractNumId="13" w15:restartNumberingAfterBreak="0">
    <w:nsid w:val="255C726F"/>
    <w:multiLevelType w:val="hybridMultilevel"/>
    <w:tmpl w:val="9B942E0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7047CC7"/>
    <w:multiLevelType w:val="hybridMultilevel"/>
    <w:tmpl w:val="85D6C47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E0374E6"/>
    <w:multiLevelType w:val="hybridMultilevel"/>
    <w:tmpl w:val="5420B628"/>
    <w:lvl w:ilvl="0" w:tplc="36F0F0E6">
      <w:start w:val="1"/>
      <w:numFmt w:val="decimal"/>
      <w:lvlText w:val="%1."/>
      <w:lvlJc w:val="left"/>
      <w:pPr>
        <w:ind w:left="492" w:hanging="360"/>
      </w:pPr>
      <w:rPr>
        <w:rFonts w:cs="Times New Roman" w:hint="default"/>
      </w:rPr>
    </w:lvl>
    <w:lvl w:ilvl="1" w:tplc="04090019" w:tentative="1">
      <w:start w:val="1"/>
      <w:numFmt w:val="lowerLetter"/>
      <w:lvlText w:val="%2."/>
      <w:lvlJc w:val="left"/>
      <w:pPr>
        <w:ind w:left="1212" w:hanging="360"/>
      </w:pPr>
      <w:rPr>
        <w:rFonts w:cs="Times New Roman"/>
      </w:rPr>
    </w:lvl>
    <w:lvl w:ilvl="2" w:tplc="0409001B" w:tentative="1">
      <w:start w:val="1"/>
      <w:numFmt w:val="lowerRoman"/>
      <w:lvlText w:val="%3."/>
      <w:lvlJc w:val="right"/>
      <w:pPr>
        <w:ind w:left="1932" w:hanging="180"/>
      </w:pPr>
      <w:rPr>
        <w:rFonts w:cs="Times New Roman"/>
      </w:rPr>
    </w:lvl>
    <w:lvl w:ilvl="3" w:tplc="0409000F" w:tentative="1">
      <w:start w:val="1"/>
      <w:numFmt w:val="decimal"/>
      <w:lvlText w:val="%4."/>
      <w:lvlJc w:val="left"/>
      <w:pPr>
        <w:ind w:left="2652" w:hanging="360"/>
      </w:pPr>
      <w:rPr>
        <w:rFonts w:cs="Times New Roman"/>
      </w:rPr>
    </w:lvl>
    <w:lvl w:ilvl="4" w:tplc="04090019" w:tentative="1">
      <w:start w:val="1"/>
      <w:numFmt w:val="lowerLetter"/>
      <w:lvlText w:val="%5."/>
      <w:lvlJc w:val="left"/>
      <w:pPr>
        <w:ind w:left="3372" w:hanging="360"/>
      </w:pPr>
      <w:rPr>
        <w:rFonts w:cs="Times New Roman"/>
      </w:rPr>
    </w:lvl>
    <w:lvl w:ilvl="5" w:tplc="0409001B" w:tentative="1">
      <w:start w:val="1"/>
      <w:numFmt w:val="lowerRoman"/>
      <w:lvlText w:val="%6."/>
      <w:lvlJc w:val="right"/>
      <w:pPr>
        <w:ind w:left="4092" w:hanging="180"/>
      </w:pPr>
      <w:rPr>
        <w:rFonts w:cs="Times New Roman"/>
      </w:rPr>
    </w:lvl>
    <w:lvl w:ilvl="6" w:tplc="0409000F" w:tentative="1">
      <w:start w:val="1"/>
      <w:numFmt w:val="decimal"/>
      <w:lvlText w:val="%7."/>
      <w:lvlJc w:val="left"/>
      <w:pPr>
        <w:ind w:left="4812" w:hanging="360"/>
      </w:pPr>
      <w:rPr>
        <w:rFonts w:cs="Times New Roman"/>
      </w:rPr>
    </w:lvl>
    <w:lvl w:ilvl="7" w:tplc="04090019" w:tentative="1">
      <w:start w:val="1"/>
      <w:numFmt w:val="lowerLetter"/>
      <w:lvlText w:val="%8."/>
      <w:lvlJc w:val="left"/>
      <w:pPr>
        <w:ind w:left="5532" w:hanging="360"/>
      </w:pPr>
      <w:rPr>
        <w:rFonts w:cs="Times New Roman"/>
      </w:rPr>
    </w:lvl>
    <w:lvl w:ilvl="8" w:tplc="0409001B" w:tentative="1">
      <w:start w:val="1"/>
      <w:numFmt w:val="lowerRoman"/>
      <w:lvlText w:val="%9."/>
      <w:lvlJc w:val="right"/>
      <w:pPr>
        <w:ind w:left="6252" w:hanging="180"/>
      </w:pPr>
      <w:rPr>
        <w:rFonts w:cs="Times New Roman"/>
      </w:rPr>
    </w:lvl>
  </w:abstractNum>
  <w:abstractNum w:abstractNumId="16" w15:restartNumberingAfterBreak="0">
    <w:nsid w:val="2F1F7785"/>
    <w:multiLevelType w:val="hybridMultilevel"/>
    <w:tmpl w:val="01300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60620C"/>
    <w:multiLevelType w:val="hybridMultilevel"/>
    <w:tmpl w:val="58E48114"/>
    <w:lvl w:ilvl="0" w:tplc="6FA236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E82728"/>
    <w:multiLevelType w:val="hybridMultilevel"/>
    <w:tmpl w:val="B8E26CB0"/>
    <w:lvl w:ilvl="0" w:tplc="0874A21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F39FC"/>
    <w:multiLevelType w:val="hybridMultilevel"/>
    <w:tmpl w:val="D66EC4E2"/>
    <w:lvl w:ilvl="0" w:tplc="C0F896F6">
      <w:start w:val="1"/>
      <w:numFmt w:val="decimal"/>
      <w:lvlText w:val="%1."/>
      <w:lvlJc w:val="left"/>
      <w:pPr>
        <w:ind w:left="402" w:hanging="360"/>
      </w:pPr>
      <w:rPr>
        <w:rFonts w:cs="Times New Roman" w:hint="default"/>
      </w:rPr>
    </w:lvl>
    <w:lvl w:ilvl="1" w:tplc="04090019" w:tentative="1">
      <w:start w:val="1"/>
      <w:numFmt w:val="lowerLetter"/>
      <w:lvlText w:val="%2."/>
      <w:lvlJc w:val="left"/>
      <w:pPr>
        <w:ind w:left="1122" w:hanging="360"/>
      </w:pPr>
      <w:rPr>
        <w:rFonts w:cs="Times New Roman"/>
      </w:rPr>
    </w:lvl>
    <w:lvl w:ilvl="2" w:tplc="0409001B" w:tentative="1">
      <w:start w:val="1"/>
      <w:numFmt w:val="lowerRoman"/>
      <w:lvlText w:val="%3."/>
      <w:lvlJc w:val="right"/>
      <w:pPr>
        <w:ind w:left="1842" w:hanging="180"/>
      </w:pPr>
      <w:rPr>
        <w:rFonts w:cs="Times New Roman"/>
      </w:rPr>
    </w:lvl>
    <w:lvl w:ilvl="3" w:tplc="0409000F" w:tentative="1">
      <w:start w:val="1"/>
      <w:numFmt w:val="decimal"/>
      <w:lvlText w:val="%4."/>
      <w:lvlJc w:val="left"/>
      <w:pPr>
        <w:ind w:left="2562" w:hanging="360"/>
      </w:pPr>
      <w:rPr>
        <w:rFonts w:cs="Times New Roman"/>
      </w:rPr>
    </w:lvl>
    <w:lvl w:ilvl="4" w:tplc="04090019" w:tentative="1">
      <w:start w:val="1"/>
      <w:numFmt w:val="lowerLetter"/>
      <w:lvlText w:val="%5."/>
      <w:lvlJc w:val="left"/>
      <w:pPr>
        <w:ind w:left="3282" w:hanging="360"/>
      </w:pPr>
      <w:rPr>
        <w:rFonts w:cs="Times New Roman"/>
      </w:rPr>
    </w:lvl>
    <w:lvl w:ilvl="5" w:tplc="0409001B" w:tentative="1">
      <w:start w:val="1"/>
      <w:numFmt w:val="lowerRoman"/>
      <w:lvlText w:val="%6."/>
      <w:lvlJc w:val="right"/>
      <w:pPr>
        <w:ind w:left="4002" w:hanging="180"/>
      </w:pPr>
      <w:rPr>
        <w:rFonts w:cs="Times New Roman"/>
      </w:rPr>
    </w:lvl>
    <w:lvl w:ilvl="6" w:tplc="0409000F" w:tentative="1">
      <w:start w:val="1"/>
      <w:numFmt w:val="decimal"/>
      <w:lvlText w:val="%7."/>
      <w:lvlJc w:val="left"/>
      <w:pPr>
        <w:ind w:left="4722" w:hanging="360"/>
      </w:pPr>
      <w:rPr>
        <w:rFonts w:cs="Times New Roman"/>
      </w:rPr>
    </w:lvl>
    <w:lvl w:ilvl="7" w:tplc="04090019" w:tentative="1">
      <w:start w:val="1"/>
      <w:numFmt w:val="lowerLetter"/>
      <w:lvlText w:val="%8."/>
      <w:lvlJc w:val="left"/>
      <w:pPr>
        <w:ind w:left="5442" w:hanging="360"/>
      </w:pPr>
      <w:rPr>
        <w:rFonts w:cs="Times New Roman"/>
      </w:rPr>
    </w:lvl>
    <w:lvl w:ilvl="8" w:tplc="0409001B" w:tentative="1">
      <w:start w:val="1"/>
      <w:numFmt w:val="lowerRoman"/>
      <w:lvlText w:val="%9."/>
      <w:lvlJc w:val="right"/>
      <w:pPr>
        <w:ind w:left="6162" w:hanging="180"/>
      </w:pPr>
      <w:rPr>
        <w:rFonts w:cs="Times New Roman"/>
      </w:rPr>
    </w:lvl>
  </w:abstractNum>
  <w:abstractNum w:abstractNumId="20" w15:restartNumberingAfterBreak="0">
    <w:nsid w:val="3B7E058D"/>
    <w:multiLevelType w:val="hybridMultilevel"/>
    <w:tmpl w:val="5DFA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8476A"/>
    <w:multiLevelType w:val="hybridMultilevel"/>
    <w:tmpl w:val="C042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4555A"/>
    <w:multiLevelType w:val="hybridMultilevel"/>
    <w:tmpl w:val="6F7C8878"/>
    <w:lvl w:ilvl="0" w:tplc="04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2034C"/>
    <w:multiLevelType w:val="hybridMultilevel"/>
    <w:tmpl w:val="55E6DF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1846DCF"/>
    <w:multiLevelType w:val="hybridMultilevel"/>
    <w:tmpl w:val="E21A960E"/>
    <w:lvl w:ilvl="0" w:tplc="75081DB8">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5196E44"/>
    <w:multiLevelType w:val="hybridMultilevel"/>
    <w:tmpl w:val="F5E6FC3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593B6BAC"/>
    <w:multiLevelType w:val="hybridMultilevel"/>
    <w:tmpl w:val="CA966FAE"/>
    <w:lvl w:ilvl="0" w:tplc="04090001">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893466"/>
    <w:multiLevelType w:val="hybridMultilevel"/>
    <w:tmpl w:val="B87ABD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C1D1301"/>
    <w:multiLevelType w:val="hybridMultilevel"/>
    <w:tmpl w:val="9718E1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E53DFF"/>
    <w:multiLevelType w:val="hybridMultilevel"/>
    <w:tmpl w:val="5174243A"/>
    <w:lvl w:ilvl="0" w:tplc="E5EE91DC">
      <w:numFmt w:val="bullet"/>
      <w:lvlText w:val=""/>
      <w:lvlJc w:val="left"/>
      <w:pPr>
        <w:ind w:left="720" w:hanging="360"/>
      </w:pPr>
      <w:rPr>
        <w:rFonts w:ascii="Wingdings" w:eastAsiaTheme="minorHAnsi" w:hAnsi="Wingdings" w:cstheme="minorBidi"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571F6"/>
    <w:multiLevelType w:val="hybridMultilevel"/>
    <w:tmpl w:val="6ECE32F2"/>
    <w:lvl w:ilvl="0" w:tplc="04090001">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3E3A8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ECA02E1"/>
    <w:multiLevelType w:val="hybridMultilevel"/>
    <w:tmpl w:val="065EC45A"/>
    <w:lvl w:ilvl="0" w:tplc="FC12DD08">
      <w:numFmt w:val="bullet"/>
      <w:lvlText w:val=""/>
      <w:lvlJc w:val="left"/>
      <w:pPr>
        <w:ind w:left="720" w:hanging="360"/>
      </w:pPr>
      <w:rPr>
        <w:rFonts w:ascii="Wingdings" w:eastAsiaTheme="minorHAnsi" w:hAnsi="Wingdings" w:cstheme="minorBidi"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E4D50"/>
    <w:multiLevelType w:val="hybridMultilevel"/>
    <w:tmpl w:val="6AC6A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729D6"/>
    <w:multiLevelType w:val="hybridMultilevel"/>
    <w:tmpl w:val="633E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E2BC5"/>
    <w:multiLevelType w:val="hybridMultilevel"/>
    <w:tmpl w:val="9222BED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A3F31"/>
    <w:multiLevelType w:val="hybridMultilevel"/>
    <w:tmpl w:val="8166C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475B92"/>
    <w:multiLevelType w:val="hybridMultilevel"/>
    <w:tmpl w:val="C2CA458C"/>
    <w:lvl w:ilvl="0" w:tplc="75081D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9"/>
  </w:num>
  <w:num w:numId="3">
    <w:abstractNumId w:val="33"/>
  </w:num>
  <w:num w:numId="4">
    <w:abstractNumId w:val="35"/>
  </w:num>
  <w:num w:numId="5">
    <w:abstractNumId w:val="5"/>
  </w:num>
  <w:num w:numId="6">
    <w:abstractNumId w:val="9"/>
  </w:num>
  <w:num w:numId="7">
    <w:abstractNumId w:val="18"/>
  </w:num>
  <w:num w:numId="8">
    <w:abstractNumId w:val="36"/>
  </w:num>
  <w:num w:numId="9">
    <w:abstractNumId w:val="14"/>
  </w:num>
  <w:num w:numId="10">
    <w:abstractNumId w:val="4"/>
  </w:num>
  <w:num w:numId="11">
    <w:abstractNumId w:val="11"/>
  </w:num>
  <w:num w:numId="12">
    <w:abstractNumId w:val="23"/>
  </w:num>
  <w:num w:numId="13">
    <w:abstractNumId w:val="22"/>
  </w:num>
  <w:num w:numId="14">
    <w:abstractNumId w:val="20"/>
  </w:num>
  <w:num w:numId="15">
    <w:abstractNumId w:val="13"/>
  </w:num>
  <w:num w:numId="16">
    <w:abstractNumId w:val="2"/>
  </w:num>
  <w:num w:numId="17">
    <w:abstractNumId w:val="19"/>
  </w:num>
  <w:num w:numId="18">
    <w:abstractNumId w:val="12"/>
  </w:num>
  <w:num w:numId="19">
    <w:abstractNumId w:val="28"/>
  </w:num>
  <w:num w:numId="20">
    <w:abstractNumId w:val="15"/>
  </w:num>
  <w:num w:numId="21">
    <w:abstractNumId w:val="26"/>
  </w:num>
  <w:num w:numId="22">
    <w:abstractNumId w:val="30"/>
  </w:num>
  <w:num w:numId="23">
    <w:abstractNumId w:val="8"/>
  </w:num>
  <w:num w:numId="24">
    <w:abstractNumId w:val="21"/>
  </w:num>
  <w:num w:numId="25">
    <w:abstractNumId w:val="34"/>
  </w:num>
  <w:num w:numId="26">
    <w:abstractNumId w:val="31"/>
  </w:num>
  <w:num w:numId="27">
    <w:abstractNumId w:val="6"/>
  </w:num>
  <w:num w:numId="28">
    <w:abstractNumId w:val="7"/>
  </w:num>
  <w:num w:numId="29">
    <w:abstractNumId w:val="27"/>
  </w:num>
  <w:num w:numId="30">
    <w:abstractNumId w:val="0"/>
  </w:num>
  <w:num w:numId="31">
    <w:abstractNumId w:val="1"/>
  </w:num>
  <w:num w:numId="32">
    <w:abstractNumId w:val="25"/>
  </w:num>
  <w:num w:numId="33">
    <w:abstractNumId w:val="16"/>
  </w:num>
  <w:num w:numId="34">
    <w:abstractNumId w:val="37"/>
  </w:num>
  <w:num w:numId="35">
    <w:abstractNumId w:val="3"/>
  </w:num>
  <w:num w:numId="36">
    <w:abstractNumId w:val="17"/>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o:colormru v:ext="edit" colors="#ccbf6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1"/>
    <w:rsid w:val="00007F0D"/>
    <w:rsid w:val="00011606"/>
    <w:rsid w:val="00030DAF"/>
    <w:rsid w:val="000329C2"/>
    <w:rsid w:val="000336F4"/>
    <w:rsid w:val="000337A9"/>
    <w:rsid w:val="00034223"/>
    <w:rsid w:val="00043423"/>
    <w:rsid w:val="000517A0"/>
    <w:rsid w:val="00051B1E"/>
    <w:rsid w:val="0005369C"/>
    <w:rsid w:val="00060FBD"/>
    <w:rsid w:val="00062F2A"/>
    <w:rsid w:val="00067142"/>
    <w:rsid w:val="000821BA"/>
    <w:rsid w:val="000B23CA"/>
    <w:rsid w:val="000C54F8"/>
    <w:rsid w:val="000E1334"/>
    <w:rsid w:val="000F564E"/>
    <w:rsid w:val="000F56D3"/>
    <w:rsid w:val="000F57CE"/>
    <w:rsid w:val="000F59D7"/>
    <w:rsid w:val="000F689A"/>
    <w:rsid w:val="001110F3"/>
    <w:rsid w:val="001113B2"/>
    <w:rsid w:val="0011724F"/>
    <w:rsid w:val="0014695D"/>
    <w:rsid w:val="0015026D"/>
    <w:rsid w:val="00152A00"/>
    <w:rsid w:val="00171CF9"/>
    <w:rsid w:val="00184BEF"/>
    <w:rsid w:val="001B06EA"/>
    <w:rsid w:val="001B1447"/>
    <w:rsid w:val="001B24A9"/>
    <w:rsid w:val="001D38E6"/>
    <w:rsid w:val="001D54FA"/>
    <w:rsid w:val="001E475B"/>
    <w:rsid w:val="00205690"/>
    <w:rsid w:val="00206115"/>
    <w:rsid w:val="00212004"/>
    <w:rsid w:val="002133EB"/>
    <w:rsid w:val="002146AA"/>
    <w:rsid w:val="002169B5"/>
    <w:rsid w:val="0022036A"/>
    <w:rsid w:val="00221F47"/>
    <w:rsid w:val="00230945"/>
    <w:rsid w:val="00240245"/>
    <w:rsid w:val="002404E4"/>
    <w:rsid w:val="002448B6"/>
    <w:rsid w:val="002469D2"/>
    <w:rsid w:val="002501ED"/>
    <w:rsid w:val="00250542"/>
    <w:rsid w:val="00254B7B"/>
    <w:rsid w:val="002653CF"/>
    <w:rsid w:val="00271F40"/>
    <w:rsid w:val="00284B28"/>
    <w:rsid w:val="002918A8"/>
    <w:rsid w:val="002D0C9C"/>
    <w:rsid w:val="002E7C47"/>
    <w:rsid w:val="00303D62"/>
    <w:rsid w:val="00310DE1"/>
    <w:rsid w:val="00317943"/>
    <w:rsid w:val="00321041"/>
    <w:rsid w:val="00322372"/>
    <w:rsid w:val="00327993"/>
    <w:rsid w:val="00333760"/>
    <w:rsid w:val="003401B0"/>
    <w:rsid w:val="003410DD"/>
    <w:rsid w:val="00344B9B"/>
    <w:rsid w:val="00361539"/>
    <w:rsid w:val="003723E4"/>
    <w:rsid w:val="00373E5A"/>
    <w:rsid w:val="00392C85"/>
    <w:rsid w:val="00392E26"/>
    <w:rsid w:val="003B1196"/>
    <w:rsid w:val="003B555B"/>
    <w:rsid w:val="003C2049"/>
    <w:rsid w:val="003C267E"/>
    <w:rsid w:val="003F5A17"/>
    <w:rsid w:val="003F5C74"/>
    <w:rsid w:val="004006BF"/>
    <w:rsid w:val="004028C4"/>
    <w:rsid w:val="00406DDB"/>
    <w:rsid w:val="00414B31"/>
    <w:rsid w:val="004168CF"/>
    <w:rsid w:val="00425B76"/>
    <w:rsid w:val="00432AA6"/>
    <w:rsid w:val="004354F1"/>
    <w:rsid w:val="00460F2F"/>
    <w:rsid w:val="0046140E"/>
    <w:rsid w:val="004628C0"/>
    <w:rsid w:val="00465D22"/>
    <w:rsid w:val="004671BC"/>
    <w:rsid w:val="00477AF9"/>
    <w:rsid w:val="004834AF"/>
    <w:rsid w:val="00484DD4"/>
    <w:rsid w:val="0048503A"/>
    <w:rsid w:val="00491EC0"/>
    <w:rsid w:val="0049370D"/>
    <w:rsid w:val="004A343B"/>
    <w:rsid w:val="004A7DBF"/>
    <w:rsid w:val="004B0DAC"/>
    <w:rsid w:val="004D06DC"/>
    <w:rsid w:val="004D70D6"/>
    <w:rsid w:val="004D78A1"/>
    <w:rsid w:val="005163C1"/>
    <w:rsid w:val="00521E7A"/>
    <w:rsid w:val="00526B43"/>
    <w:rsid w:val="005315A9"/>
    <w:rsid w:val="005671BE"/>
    <w:rsid w:val="00576803"/>
    <w:rsid w:val="00597B49"/>
    <w:rsid w:val="005A28B7"/>
    <w:rsid w:val="005B6250"/>
    <w:rsid w:val="005D21E7"/>
    <w:rsid w:val="005D25F8"/>
    <w:rsid w:val="005F060E"/>
    <w:rsid w:val="00601211"/>
    <w:rsid w:val="00601450"/>
    <w:rsid w:val="006266FC"/>
    <w:rsid w:val="006275B4"/>
    <w:rsid w:val="00634404"/>
    <w:rsid w:val="006366C2"/>
    <w:rsid w:val="00640DD7"/>
    <w:rsid w:val="00644FE6"/>
    <w:rsid w:val="00654918"/>
    <w:rsid w:val="006811E2"/>
    <w:rsid w:val="006930B1"/>
    <w:rsid w:val="00693FB1"/>
    <w:rsid w:val="00695509"/>
    <w:rsid w:val="006956E3"/>
    <w:rsid w:val="00696A84"/>
    <w:rsid w:val="006A7DDC"/>
    <w:rsid w:val="006B244B"/>
    <w:rsid w:val="006B378D"/>
    <w:rsid w:val="006C3D43"/>
    <w:rsid w:val="006D788F"/>
    <w:rsid w:val="006E032A"/>
    <w:rsid w:val="006E50BB"/>
    <w:rsid w:val="006F1401"/>
    <w:rsid w:val="00707083"/>
    <w:rsid w:val="00712C38"/>
    <w:rsid w:val="00724F30"/>
    <w:rsid w:val="00726B60"/>
    <w:rsid w:val="00727DB5"/>
    <w:rsid w:val="00740401"/>
    <w:rsid w:val="00746FA2"/>
    <w:rsid w:val="00750A39"/>
    <w:rsid w:val="0075402B"/>
    <w:rsid w:val="00782718"/>
    <w:rsid w:val="0079198B"/>
    <w:rsid w:val="00794654"/>
    <w:rsid w:val="007B6D0F"/>
    <w:rsid w:val="007D22C8"/>
    <w:rsid w:val="007D37ED"/>
    <w:rsid w:val="007D6BCE"/>
    <w:rsid w:val="007E3583"/>
    <w:rsid w:val="007F7262"/>
    <w:rsid w:val="00801D1D"/>
    <w:rsid w:val="00802375"/>
    <w:rsid w:val="0080630A"/>
    <w:rsid w:val="00806641"/>
    <w:rsid w:val="00822F8F"/>
    <w:rsid w:val="00841D0F"/>
    <w:rsid w:val="00843C11"/>
    <w:rsid w:val="0084508D"/>
    <w:rsid w:val="008463F9"/>
    <w:rsid w:val="0085188D"/>
    <w:rsid w:val="00857F5D"/>
    <w:rsid w:val="00862F99"/>
    <w:rsid w:val="00864BB7"/>
    <w:rsid w:val="0086524B"/>
    <w:rsid w:val="00880B89"/>
    <w:rsid w:val="008B5601"/>
    <w:rsid w:val="008C274C"/>
    <w:rsid w:val="008C33A3"/>
    <w:rsid w:val="008C59A4"/>
    <w:rsid w:val="008C7916"/>
    <w:rsid w:val="008D1C0C"/>
    <w:rsid w:val="008D4170"/>
    <w:rsid w:val="008F189C"/>
    <w:rsid w:val="008F2860"/>
    <w:rsid w:val="008F6126"/>
    <w:rsid w:val="0091619F"/>
    <w:rsid w:val="00916AA9"/>
    <w:rsid w:val="00917B26"/>
    <w:rsid w:val="00920389"/>
    <w:rsid w:val="00945DF1"/>
    <w:rsid w:val="009527BE"/>
    <w:rsid w:val="0096049A"/>
    <w:rsid w:val="00962839"/>
    <w:rsid w:val="00967538"/>
    <w:rsid w:val="0097728F"/>
    <w:rsid w:val="009800F2"/>
    <w:rsid w:val="00982392"/>
    <w:rsid w:val="00985681"/>
    <w:rsid w:val="009B03FE"/>
    <w:rsid w:val="009D6273"/>
    <w:rsid w:val="009E0905"/>
    <w:rsid w:val="009E5F20"/>
    <w:rsid w:val="009F2FD3"/>
    <w:rsid w:val="009F4421"/>
    <w:rsid w:val="009F5DD6"/>
    <w:rsid w:val="00A04502"/>
    <w:rsid w:val="00A10827"/>
    <w:rsid w:val="00A14F0E"/>
    <w:rsid w:val="00A15809"/>
    <w:rsid w:val="00A21999"/>
    <w:rsid w:val="00A21A1C"/>
    <w:rsid w:val="00A23181"/>
    <w:rsid w:val="00A320A3"/>
    <w:rsid w:val="00A33D52"/>
    <w:rsid w:val="00A34545"/>
    <w:rsid w:val="00A34E0F"/>
    <w:rsid w:val="00A43E96"/>
    <w:rsid w:val="00A5246B"/>
    <w:rsid w:val="00A55C59"/>
    <w:rsid w:val="00A57714"/>
    <w:rsid w:val="00A646C8"/>
    <w:rsid w:val="00A6483C"/>
    <w:rsid w:val="00A85EFF"/>
    <w:rsid w:val="00A90428"/>
    <w:rsid w:val="00AA4DF5"/>
    <w:rsid w:val="00AB2CB8"/>
    <w:rsid w:val="00AB6DB9"/>
    <w:rsid w:val="00AC6B46"/>
    <w:rsid w:val="00AC79C6"/>
    <w:rsid w:val="00AD3081"/>
    <w:rsid w:val="00AD51A3"/>
    <w:rsid w:val="00AE3579"/>
    <w:rsid w:val="00AF35C2"/>
    <w:rsid w:val="00AF3A36"/>
    <w:rsid w:val="00B02E5D"/>
    <w:rsid w:val="00B07EA7"/>
    <w:rsid w:val="00B10D24"/>
    <w:rsid w:val="00B130DB"/>
    <w:rsid w:val="00B20A90"/>
    <w:rsid w:val="00B23852"/>
    <w:rsid w:val="00B32FA1"/>
    <w:rsid w:val="00B55BD7"/>
    <w:rsid w:val="00B575C7"/>
    <w:rsid w:val="00B70D50"/>
    <w:rsid w:val="00B746C7"/>
    <w:rsid w:val="00B83DEB"/>
    <w:rsid w:val="00B97EB2"/>
    <w:rsid w:val="00BC1004"/>
    <w:rsid w:val="00BD04D4"/>
    <w:rsid w:val="00BD4321"/>
    <w:rsid w:val="00BD4AD6"/>
    <w:rsid w:val="00BE14E2"/>
    <w:rsid w:val="00BE3426"/>
    <w:rsid w:val="00BF2417"/>
    <w:rsid w:val="00C01558"/>
    <w:rsid w:val="00C1695E"/>
    <w:rsid w:val="00C1769B"/>
    <w:rsid w:val="00C22BE8"/>
    <w:rsid w:val="00C24D7E"/>
    <w:rsid w:val="00C33027"/>
    <w:rsid w:val="00C401E2"/>
    <w:rsid w:val="00C41A47"/>
    <w:rsid w:val="00C4621A"/>
    <w:rsid w:val="00C46308"/>
    <w:rsid w:val="00C55E29"/>
    <w:rsid w:val="00C64540"/>
    <w:rsid w:val="00C66659"/>
    <w:rsid w:val="00C731CA"/>
    <w:rsid w:val="00C73635"/>
    <w:rsid w:val="00C808F1"/>
    <w:rsid w:val="00C83367"/>
    <w:rsid w:val="00C85681"/>
    <w:rsid w:val="00CA6EBE"/>
    <w:rsid w:val="00CA761A"/>
    <w:rsid w:val="00CC793B"/>
    <w:rsid w:val="00CD377B"/>
    <w:rsid w:val="00CD3FB7"/>
    <w:rsid w:val="00CF2741"/>
    <w:rsid w:val="00CF2DF9"/>
    <w:rsid w:val="00D02757"/>
    <w:rsid w:val="00D15A01"/>
    <w:rsid w:val="00D304CB"/>
    <w:rsid w:val="00D3242C"/>
    <w:rsid w:val="00D3290F"/>
    <w:rsid w:val="00D35077"/>
    <w:rsid w:val="00D359B9"/>
    <w:rsid w:val="00D364D5"/>
    <w:rsid w:val="00D44DDB"/>
    <w:rsid w:val="00D4605B"/>
    <w:rsid w:val="00D51D1C"/>
    <w:rsid w:val="00D61A4C"/>
    <w:rsid w:val="00D73C94"/>
    <w:rsid w:val="00DA37F9"/>
    <w:rsid w:val="00DA4EEC"/>
    <w:rsid w:val="00DC219C"/>
    <w:rsid w:val="00DD6170"/>
    <w:rsid w:val="00DE258E"/>
    <w:rsid w:val="00DE324B"/>
    <w:rsid w:val="00DE5432"/>
    <w:rsid w:val="00DF6617"/>
    <w:rsid w:val="00E0378A"/>
    <w:rsid w:val="00E03A50"/>
    <w:rsid w:val="00E05CAE"/>
    <w:rsid w:val="00E13EDE"/>
    <w:rsid w:val="00E30EE2"/>
    <w:rsid w:val="00E36D71"/>
    <w:rsid w:val="00E36E29"/>
    <w:rsid w:val="00E42E68"/>
    <w:rsid w:val="00E45D6D"/>
    <w:rsid w:val="00E7314E"/>
    <w:rsid w:val="00E81F29"/>
    <w:rsid w:val="00E878B9"/>
    <w:rsid w:val="00E93593"/>
    <w:rsid w:val="00E97BDF"/>
    <w:rsid w:val="00EA2F92"/>
    <w:rsid w:val="00EA5633"/>
    <w:rsid w:val="00EA6732"/>
    <w:rsid w:val="00EB2658"/>
    <w:rsid w:val="00EC2324"/>
    <w:rsid w:val="00EC5229"/>
    <w:rsid w:val="00EC790A"/>
    <w:rsid w:val="00ED4429"/>
    <w:rsid w:val="00ED505C"/>
    <w:rsid w:val="00ED55B0"/>
    <w:rsid w:val="00EE2F07"/>
    <w:rsid w:val="00F06450"/>
    <w:rsid w:val="00F1236C"/>
    <w:rsid w:val="00F1330B"/>
    <w:rsid w:val="00F25D5E"/>
    <w:rsid w:val="00F40CC2"/>
    <w:rsid w:val="00F419BF"/>
    <w:rsid w:val="00F54E86"/>
    <w:rsid w:val="00F66D0A"/>
    <w:rsid w:val="00F70B47"/>
    <w:rsid w:val="00F71367"/>
    <w:rsid w:val="00F74454"/>
    <w:rsid w:val="00F7517C"/>
    <w:rsid w:val="00F9305E"/>
    <w:rsid w:val="00F954E6"/>
    <w:rsid w:val="00FA35FA"/>
    <w:rsid w:val="00FB6163"/>
    <w:rsid w:val="00FC1E08"/>
    <w:rsid w:val="00FD1AAB"/>
    <w:rsid w:val="00FD4F44"/>
    <w:rsid w:val="00FE49F4"/>
    <w:rsid w:val="00FE6F44"/>
    <w:rsid w:val="00FF3D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bf66"/>
    </o:shapedefaults>
    <o:shapelayout v:ext="edit">
      <o:idmap v:ext="edit" data="1"/>
    </o:shapelayout>
  </w:shapeDefaults>
  <w:decimalSymbol w:val="."/>
  <w:listSeparator w:val=";"/>
  <w14:docId w14:val="254E8DB3"/>
  <w15:docId w15:val="{ADD50F11-28D5-45EC-A0F1-694C4B5E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D1C"/>
    <w:pPr>
      <w:keepNext/>
      <w:keepLines/>
      <w:widowControl w:val="0"/>
      <w:spacing w:after="0" w:line="240" w:lineRule="auto"/>
      <w:outlineLvl w:val="0"/>
    </w:pPr>
    <w:rPr>
      <w:rFonts w:eastAsiaTheme="majorEastAsia"/>
      <w:b/>
      <w:bCs/>
      <w:color w:val="00B0F0"/>
      <w:sz w:val="36"/>
      <w:szCs w:val="36"/>
    </w:rPr>
  </w:style>
  <w:style w:type="paragraph" w:styleId="Heading2">
    <w:name w:val="heading 2"/>
    <w:basedOn w:val="Heading3"/>
    <w:next w:val="Normal"/>
    <w:link w:val="Heading2Char"/>
    <w:uiPriority w:val="9"/>
    <w:unhideWhenUsed/>
    <w:qFormat/>
    <w:rsid w:val="00D51D1C"/>
    <w:pPr>
      <w:spacing w:before="0"/>
      <w:outlineLvl w:val="1"/>
    </w:pPr>
    <w:rPr>
      <w:color w:val="00B050"/>
    </w:rPr>
  </w:style>
  <w:style w:type="paragraph" w:styleId="Heading3">
    <w:name w:val="heading 3"/>
    <w:basedOn w:val="Heading1"/>
    <w:next w:val="Normal"/>
    <w:link w:val="Heading3Char"/>
    <w:uiPriority w:val="9"/>
    <w:unhideWhenUsed/>
    <w:qFormat/>
    <w:rsid w:val="00D51D1C"/>
    <w:pPr>
      <w:spacing w:before="120"/>
      <w:outlineLvl w:val="2"/>
    </w:pPr>
    <w:rPr>
      <w:sz w:val="24"/>
      <w:szCs w:val="24"/>
    </w:rPr>
  </w:style>
  <w:style w:type="paragraph" w:styleId="Heading4">
    <w:name w:val="heading 4"/>
    <w:aliases w:val="Report cover heading on green"/>
    <w:basedOn w:val="Normal"/>
    <w:next w:val="Normal"/>
    <w:link w:val="Heading4Char"/>
    <w:uiPriority w:val="9"/>
    <w:unhideWhenUsed/>
    <w:qFormat/>
    <w:rsid w:val="009D6273"/>
    <w:pPr>
      <w:keepNext/>
      <w:keepLines/>
      <w:spacing w:before="200" w:after="0"/>
      <w:jc w:val="right"/>
      <w:outlineLvl w:val="3"/>
    </w:pPr>
    <w:rPr>
      <w:rFonts w:eastAsiaTheme="majorEastAsia" w:cstheme="majorBidi"/>
      <w:b/>
      <w:bCs/>
      <w:iCs/>
      <w:color w:val="FFFFFF" w:themeColor="background1"/>
      <w:sz w:val="48"/>
    </w:rPr>
  </w:style>
  <w:style w:type="paragraph" w:styleId="Heading5">
    <w:name w:val="heading 5"/>
    <w:basedOn w:val="Normal"/>
    <w:next w:val="Normal"/>
    <w:link w:val="Heading5Char"/>
    <w:uiPriority w:val="9"/>
    <w:semiHidden/>
    <w:unhideWhenUsed/>
    <w:rsid w:val="00E42E68"/>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2E68"/>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2E68"/>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2E68"/>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42E68"/>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601"/>
    <w:rPr>
      <w:rFonts w:ascii="Tahoma" w:hAnsi="Tahoma" w:cs="Tahoma"/>
      <w:sz w:val="16"/>
      <w:szCs w:val="16"/>
    </w:rPr>
  </w:style>
  <w:style w:type="paragraph" w:styleId="ListParagraph">
    <w:name w:val="List Paragraph"/>
    <w:basedOn w:val="Normal"/>
    <w:uiPriority w:val="34"/>
    <w:qFormat/>
    <w:rsid w:val="00ED4429"/>
    <w:pPr>
      <w:ind w:left="720"/>
      <w:contextualSpacing/>
    </w:pPr>
  </w:style>
  <w:style w:type="paragraph" w:styleId="Header">
    <w:name w:val="header"/>
    <w:basedOn w:val="Normal"/>
    <w:link w:val="HeaderChar"/>
    <w:unhideWhenUsed/>
    <w:rsid w:val="001D54FA"/>
    <w:pPr>
      <w:tabs>
        <w:tab w:val="center" w:pos="4680"/>
        <w:tab w:val="right" w:pos="9360"/>
      </w:tabs>
      <w:spacing w:after="0" w:line="240" w:lineRule="auto"/>
    </w:pPr>
  </w:style>
  <w:style w:type="character" w:customStyle="1" w:styleId="HeaderChar">
    <w:name w:val="Header Char"/>
    <w:basedOn w:val="DefaultParagraphFont"/>
    <w:link w:val="Header"/>
    <w:rsid w:val="001D54FA"/>
  </w:style>
  <w:style w:type="paragraph" w:styleId="Footer">
    <w:name w:val="footer"/>
    <w:basedOn w:val="Normal"/>
    <w:link w:val="FooterChar"/>
    <w:uiPriority w:val="99"/>
    <w:unhideWhenUsed/>
    <w:rsid w:val="001D5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FA"/>
  </w:style>
  <w:style w:type="character" w:styleId="Hyperlink">
    <w:name w:val="Hyperlink"/>
    <w:basedOn w:val="DefaultParagraphFont"/>
    <w:uiPriority w:val="99"/>
    <w:unhideWhenUsed/>
    <w:rsid w:val="007F7262"/>
    <w:rPr>
      <w:color w:val="0000FF"/>
      <w:u w:val="single"/>
    </w:rPr>
  </w:style>
  <w:style w:type="character" w:customStyle="1" w:styleId="Heading2Char">
    <w:name w:val="Heading 2 Char"/>
    <w:basedOn w:val="DefaultParagraphFont"/>
    <w:link w:val="Heading2"/>
    <w:uiPriority w:val="9"/>
    <w:rsid w:val="00D51D1C"/>
    <w:rPr>
      <w:rFonts w:eastAsiaTheme="majorEastAsia" w:cstheme="minorHAnsi"/>
      <w:b/>
      <w:bCs/>
      <w:color w:val="00B050"/>
      <w:sz w:val="28"/>
      <w:szCs w:val="28"/>
    </w:rPr>
  </w:style>
  <w:style w:type="character" w:customStyle="1" w:styleId="Heading3Char">
    <w:name w:val="Heading 3 Char"/>
    <w:basedOn w:val="DefaultParagraphFont"/>
    <w:link w:val="Heading3"/>
    <w:uiPriority w:val="9"/>
    <w:rsid w:val="00D51D1C"/>
    <w:rPr>
      <w:rFonts w:eastAsiaTheme="majorEastAsia" w:cstheme="minorHAnsi"/>
      <w:b/>
      <w:bCs/>
      <w:color w:val="00B0F0"/>
      <w:sz w:val="24"/>
      <w:szCs w:val="24"/>
    </w:rPr>
  </w:style>
  <w:style w:type="character" w:customStyle="1" w:styleId="Heading1Char">
    <w:name w:val="Heading 1 Char"/>
    <w:basedOn w:val="DefaultParagraphFont"/>
    <w:link w:val="Heading1"/>
    <w:uiPriority w:val="9"/>
    <w:rsid w:val="00D51D1C"/>
    <w:rPr>
      <w:rFonts w:eastAsiaTheme="majorEastAsia" w:cstheme="minorHAnsi"/>
      <w:b/>
      <w:bCs/>
      <w:color w:val="00B0F0"/>
      <w:sz w:val="36"/>
      <w:szCs w:val="36"/>
    </w:rPr>
  </w:style>
  <w:style w:type="paragraph" w:styleId="TOCHeading">
    <w:name w:val="TOC Heading"/>
    <w:basedOn w:val="Heading1"/>
    <w:next w:val="Normal"/>
    <w:link w:val="TOCHeadingChar"/>
    <w:uiPriority w:val="39"/>
    <w:unhideWhenUsed/>
    <w:qFormat/>
    <w:rsid w:val="00654918"/>
    <w:pPr>
      <w:outlineLvl w:val="9"/>
    </w:pPr>
  </w:style>
  <w:style w:type="paragraph" w:styleId="TOC1">
    <w:name w:val="toc 1"/>
    <w:basedOn w:val="Normal"/>
    <w:next w:val="Normal"/>
    <w:autoRedefine/>
    <w:uiPriority w:val="39"/>
    <w:unhideWhenUsed/>
    <w:qFormat/>
    <w:rsid w:val="003F5C74"/>
    <w:pPr>
      <w:spacing w:after="100"/>
    </w:pPr>
    <w:rPr>
      <w:b/>
      <w:sz w:val="20"/>
    </w:rPr>
  </w:style>
  <w:style w:type="paragraph" w:styleId="TOC2">
    <w:name w:val="toc 2"/>
    <w:basedOn w:val="Normal"/>
    <w:next w:val="Normal"/>
    <w:autoRedefine/>
    <w:uiPriority w:val="39"/>
    <w:unhideWhenUsed/>
    <w:qFormat/>
    <w:rsid w:val="003F5C74"/>
    <w:pPr>
      <w:spacing w:after="100"/>
      <w:ind w:left="220"/>
    </w:pPr>
    <w:rPr>
      <w:sz w:val="20"/>
    </w:rPr>
  </w:style>
  <w:style w:type="paragraph" w:styleId="TOC3">
    <w:name w:val="toc 3"/>
    <w:basedOn w:val="Normal"/>
    <w:next w:val="Normal"/>
    <w:autoRedefine/>
    <w:uiPriority w:val="39"/>
    <w:unhideWhenUsed/>
    <w:qFormat/>
    <w:rsid w:val="003F5C74"/>
    <w:pPr>
      <w:spacing w:after="100"/>
      <w:ind w:left="440"/>
    </w:pPr>
    <w:rPr>
      <w:sz w:val="20"/>
    </w:rPr>
  </w:style>
  <w:style w:type="paragraph" w:customStyle="1" w:styleId="GWPReptoc1">
    <w:name w:val="GWPReptoc1"/>
    <w:basedOn w:val="TOCHeading"/>
    <w:link w:val="GWPReptoc1Char"/>
    <w:qFormat/>
    <w:rsid w:val="00654918"/>
  </w:style>
  <w:style w:type="character" w:customStyle="1" w:styleId="TOCHeadingChar">
    <w:name w:val="TOC Heading Char"/>
    <w:basedOn w:val="Heading1Char"/>
    <w:link w:val="TOCHeading"/>
    <w:uiPriority w:val="39"/>
    <w:rsid w:val="00654918"/>
    <w:rPr>
      <w:rFonts w:eastAsiaTheme="majorEastAsia" w:cstheme="minorHAnsi"/>
      <w:b/>
      <w:bCs/>
      <w:color w:val="00B0F0"/>
      <w:sz w:val="48"/>
      <w:szCs w:val="48"/>
    </w:rPr>
  </w:style>
  <w:style w:type="character" w:customStyle="1" w:styleId="GWPReptoc1Char">
    <w:name w:val="GWPReptoc1 Char"/>
    <w:basedOn w:val="TOCHeadingChar"/>
    <w:link w:val="GWPReptoc1"/>
    <w:rsid w:val="00654918"/>
    <w:rPr>
      <w:rFonts w:eastAsiaTheme="majorEastAsia" w:cstheme="minorHAnsi"/>
      <w:b/>
      <w:bCs/>
      <w:color w:val="00B0F0"/>
      <w:sz w:val="48"/>
      <w:szCs w:val="48"/>
    </w:rPr>
  </w:style>
  <w:style w:type="paragraph" w:styleId="FootnoteText">
    <w:name w:val="footnote text"/>
    <w:basedOn w:val="Normal"/>
    <w:link w:val="FootnoteTextChar"/>
    <w:unhideWhenUsed/>
    <w:rsid w:val="000337A9"/>
    <w:pPr>
      <w:spacing w:after="0" w:line="240" w:lineRule="auto"/>
    </w:pPr>
    <w:rPr>
      <w:sz w:val="20"/>
      <w:szCs w:val="20"/>
    </w:rPr>
  </w:style>
  <w:style w:type="character" w:customStyle="1" w:styleId="FootnoteTextChar">
    <w:name w:val="Footnote Text Char"/>
    <w:basedOn w:val="DefaultParagraphFont"/>
    <w:link w:val="FootnoteText"/>
    <w:rsid w:val="000337A9"/>
    <w:rPr>
      <w:rFonts w:cstheme="minorHAnsi"/>
      <w:sz w:val="20"/>
      <w:szCs w:val="20"/>
    </w:rPr>
  </w:style>
  <w:style w:type="character" w:styleId="FootnoteReference">
    <w:name w:val="footnote reference"/>
    <w:rsid w:val="000337A9"/>
    <w:rPr>
      <w:vertAlign w:val="superscript"/>
    </w:rPr>
  </w:style>
  <w:style w:type="character" w:customStyle="1" w:styleId="Heading4Char">
    <w:name w:val="Heading 4 Char"/>
    <w:aliases w:val="Report cover heading on green Char"/>
    <w:basedOn w:val="DefaultParagraphFont"/>
    <w:link w:val="Heading4"/>
    <w:uiPriority w:val="9"/>
    <w:rsid w:val="009D6273"/>
    <w:rPr>
      <w:rFonts w:eastAsiaTheme="majorEastAsia" w:cstheme="majorBidi"/>
      <w:b/>
      <w:bCs/>
      <w:iCs/>
      <w:color w:val="FFFFFF" w:themeColor="background1"/>
      <w:sz w:val="48"/>
    </w:rPr>
  </w:style>
  <w:style w:type="character" w:customStyle="1" w:styleId="Heading5Char">
    <w:name w:val="Heading 5 Char"/>
    <w:basedOn w:val="DefaultParagraphFont"/>
    <w:link w:val="Heading5"/>
    <w:uiPriority w:val="9"/>
    <w:semiHidden/>
    <w:rsid w:val="00E42E6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42E6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42E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42E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42E6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27DB5"/>
    <w:pPr>
      <w:spacing w:line="240" w:lineRule="auto"/>
    </w:pPr>
    <w:rPr>
      <w:b/>
      <w:bCs/>
      <w:color w:val="4F81BD" w:themeColor="accent1"/>
      <w:sz w:val="18"/>
      <w:szCs w:val="18"/>
    </w:rPr>
  </w:style>
  <w:style w:type="paragraph" w:styleId="Title">
    <w:name w:val="Title"/>
    <w:aliases w:val="Report cover heading in white on blue"/>
    <w:basedOn w:val="Normal"/>
    <w:next w:val="NoSpacing"/>
    <w:link w:val="TitleChar"/>
    <w:uiPriority w:val="10"/>
    <w:qFormat/>
    <w:rsid w:val="00C85681"/>
    <w:pPr>
      <w:spacing w:after="300" w:line="240" w:lineRule="auto"/>
      <w:contextualSpacing/>
    </w:pPr>
    <w:rPr>
      <w:rFonts w:eastAsiaTheme="majorEastAsia" w:cstheme="majorBidi"/>
      <w:color w:val="FFFFFF" w:themeColor="background1"/>
      <w:spacing w:val="5"/>
      <w:kern w:val="28"/>
      <w:sz w:val="56"/>
      <w:szCs w:val="52"/>
    </w:rPr>
  </w:style>
  <w:style w:type="character" w:customStyle="1" w:styleId="TitleChar">
    <w:name w:val="Title Char"/>
    <w:aliases w:val="Report cover heading in white on blue Char"/>
    <w:basedOn w:val="DefaultParagraphFont"/>
    <w:link w:val="Title"/>
    <w:uiPriority w:val="10"/>
    <w:rsid w:val="00C85681"/>
    <w:rPr>
      <w:rFonts w:eastAsiaTheme="majorEastAsia" w:cstheme="majorBidi"/>
      <w:color w:val="FFFFFF" w:themeColor="background1"/>
      <w:spacing w:val="5"/>
      <w:kern w:val="28"/>
      <w:sz w:val="56"/>
      <w:szCs w:val="52"/>
    </w:rPr>
  </w:style>
  <w:style w:type="paragraph" w:styleId="NoSpacing">
    <w:name w:val="No Spacing"/>
    <w:uiPriority w:val="1"/>
    <w:qFormat/>
    <w:rsid w:val="009D6273"/>
    <w:pPr>
      <w:spacing w:after="0" w:line="240" w:lineRule="auto"/>
    </w:pPr>
    <w:rPr>
      <w:rFonts w:cstheme="minorHAnsi"/>
    </w:rPr>
  </w:style>
  <w:style w:type="character" w:styleId="CommentReference">
    <w:name w:val="annotation reference"/>
    <w:basedOn w:val="DefaultParagraphFont"/>
    <w:uiPriority w:val="99"/>
    <w:semiHidden/>
    <w:unhideWhenUsed/>
    <w:rsid w:val="00917B26"/>
    <w:rPr>
      <w:sz w:val="16"/>
      <w:szCs w:val="16"/>
    </w:rPr>
  </w:style>
  <w:style w:type="paragraph" w:styleId="CommentText">
    <w:name w:val="annotation text"/>
    <w:basedOn w:val="Normal"/>
    <w:link w:val="CommentTextChar"/>
    <w:uiPriority w:val="99"/>
    <w:semiHidden/>
    <w:unhideWhenUsed/>
    <w:rsid w:val="00917B26"/>
    <w:pPr>
      <w:spacing w:line="240" w:lineRule="auto"/>
    </w:pPr>
    <w:rPr>
      <w:sz w:val="20"/>
      <w:szCs w:val="20"/>
    </w:rPr>
  </w:style>
  <w:style w:type="character" w:customStyle="1" w:styleId="CommentTextChar">
    <w:name w:val="Comment Text Char"/>
    <w:basedOn w:val="DefaultParagraphFont"/>
    <w:link w:val="CommentText"/>
    <w:uiPriority w:val="99"/>
    <w:semiHidden/>
    <w:rsid w:val="00917B26"/>
    <w:rPr>
      <w:sz w:val="20"/>
      <w:szCs w:val="20"/>
    </w:rPr>
  </w:style>
  <w:style w:type="paragraph" w:styleId="CommentSubject">
    <w:name w:val="annotation subject"/>
    <w:basedOn w:val="CommentText"/>
    <w:next w:val="CommentText"/>
    <w:link w:val="CommentSubjectChar"/>
    <w:uiPriority w:val="99"/>
    <w:semiHidden/>
    <w:unhideWhenUsed/>
    <w:rsid w:val="00917B26"/>
    <w:rPr>
      <w:b/>
      <w:bCs/>
    </w:rPr>
  </w:style>
  <w:style w:type="character" w:customStyle="1" w:styleId="CommentSubjectChar">
    <w:name w:val="Comment Subject Char"/>
    <w:basedOn w:val="CommentTextChar"/>
    <w:link w:val="CommentSubject"/>
    <w:uiPriority w:val="99"/>
    <w:semiHidden/>
    <w:rsid w:val="00917B26"/>
    <w:rPr>
      <w:b/>
      <w:bCs/>
      <w:sz w:val="20"/>
      <w:szCs w:val="20"/>
    </w:rPr>
  </w:style>
  <w:style w:type="character" w:styleId="Strong">
    <w:name w:val="Strong"/>
    <w:basedOn w:val="DefaultParagraphFont"/>
    <w:uiPriority w:val="22"/>
    <w:qFormat/>
    <w:rsid w:val="00062F2A"/>
    <w:rPr>
      <w:b/>
      <w:bCs/>
    </w:rPr>
  </w:style>
  <w:style w:type="paragraph" w:styleId="BodyText">
    <w:name w:val="Body Text"/>
    <w:basedOn w:val="Normal"/>
    <w:link w:val="BodyTextChar"/>
    <w:rsid w:val="00802375"/>
    <w:pPr>
      <w:spacing w:after="120" w:line="240" w:lineRule="auto"/>
    </w:pPr>
    <w:rPr>
      <w:rFonts w:ascii="Times New Roman" w:eastAsia="Times New Roman" w:hAnsi="Times New Roman" w:cs="Times New Roman"/>
      <w:sz w:val="24"/>
      <w:szCs w:val="24"/>
      <w:lang w:val="sv-SE" w:eastAsia="sv-SE"/>
    </w:rPr>
  </w:style>
  <w:style w:type="character" w:customStyle="1" w:styleId="BodyTextChar">
    <w:name w:val="Body Text Char"/>
    <w:basedOn w:val="DefaultParagraphFont"/>
    <w:link w:val="BodyText"/>
    <w:rsid w:val="00802375"/>
    <w:rPr>
      <w:rFonts w:ascii="Times New Roman" w:eastAsia="Times New Roman" w:hAnsi="Times New Roman" w:cs="Times New Roman"/>
      <w:sz w:val="24"/>
      <w:szCs w:val="24"/>
      <w:lang w:val="sv-SE" w:eastAsia="sv-SE"/>
    </w:rPr>
  </w:style>
  <w:style w:type="paragraph" w:customStyle="1" w:styleId="BodyText1">
    <w:name w:val="Body Text1"/>
    <w:rsid w:val="00802375"/>
    <w:pPr>
      <w:spacing w:after="120" w:line="240" w:lineRule="auto"/>
    </w:pPr>
    <w:rPr>
      <w:rFonts w:ascii="Times New Roman" w:eastAsia="ヒラギノ角ゴ Pro W3" w:hAnsi="Times New Roman" w:cs="Times New Roman"/>
      <w:color w:val="000000"/>
      <w:sz w:val="24"/>
      <w:szCs w:val="20"/>
      <w:lang w:val="sv-SE" w:eastAsia="sv-SE"/>
    </w:rPr>
  </w:style>
  <w:style w:type="paragraph" w:customStyle="1" w:styleId="Default">
    <w:name w:val="Default"/>
    <w:rsid w:val="00707083"/>
    <w:pPr>
      <w:autoSpaceDE w:val="0"/>
      <w:autoSpaceDN w:val="0"/>
      <w:adjustRightInd w:val="0"/>
      <w:spacing w:after="0" w:line="240" w:lineRule="auto"/>
    </w:pPr>
    <w:rPr>
      <w:rFonts w:ascii="Calibri" w:eastAsiaTheme="minorHAnsi" w:hAnsi="Calibri" w:cs="Calibri"/>
      <w:color w:val="000000"/>
      <w:sz w:val="24"/>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689">
      <w:bodyDiv w:val="1"/>
      <w:marLeft w:val="0"/>
      <w:marRight w:val="0"/>
      <w:marTop w:val="0"/>
      <w:marBottom w:val="0"/>
      <w:divBdr>
        <w:top w:val="none" w:sz="0" w:space="0" w:color="auto"/>
        <w:left w:val="none" w:sz="0" w:space="0" w:color="auto"/>
        <w:bottom w:val="none" w:sz="0" w:space="0" w:color="auto"/>
        <w:right w:val="none" w:sz="0" w:space="0" w:color="auto"/>
      </w:divBdr>
      <w:divsChild>
        <w:div w:id="967662899">
          <w:marLeft w:val="0"/>
          <w:marRight w:val="0"/>
          <w:marTop w:val="0"/>
          <w:marBottom w:val="0"/>
          <w:divBdr>
            <w:top w:val="none" w:sz="0" w:space="0" w:color="auto"/>
            <w:left w:val="none" w:sz="0" w:space="0" w:color="auto"/>
            <w:bottom w:val="none" w:sz="0" w:space="0" w:color="auto"/>
            <w:right w:val="none" w:sz="0" w:space="0" w:color="auto"/>
          </w:divBdr>
          <w:divsChild>
            <w:div w:id="16883620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87396422">
      <w:bodyDiv w:val="1"/>
      <w:marLeft w:val="0"/>
      <w:marRight w:val="0"/>
      <w:marTop w:val="0"/>
      <w:marBottom w:val="0"/>
      <w:divBdr>
        <w:top w:val="none" w:sz="0" w:space="0" w:color="auto"/>
        <w:left w:val="none" w:sz="0" w:space="0" w:color="auto"/>
        <w:bottom w:val="none" w:sz="0" w:space="0" w:color="auto"/>
        <w:right w:val="none" w:sz="0" w:space="0" w:color="auto"/>
      </w:divBdr>
    </w:div>
    <w:div w:id="1061363313">
      <w:bodyDiv w:val="1"/>
      <w:marLeft w:val="0"/>
      <w:marRight w:val="0"/>
      <w:marTop w:val="0"/>
      <w:marBottom w:val="0"/>
      <w:divBdr>
        <w:top w:val="none" w:sz="0" w:space="0" w:color="auto"/>
        <w:left w:val="none" w:sz="0" w:space="0" w:color="auto"/>
        <w:bottom w:val="none" w:sz="0" w:space="0" w:color="auto"/>
        <w:right w:val="none" w:sz="0" w:space="0" w:color="auto"/>
      </w:divBdr>
      <w:divsChild>
        <w:div w:id="511919137">
          <w:marLeft w:val="0"/>
          <w:marRight w:val="0"/>
          <w:marTop w:val="0"/>
          <w:marBottom w:val="0"/>
          <w:divBdr>
            <w:top w:val="none" w:sz="0" w:space="0" w:color="auto"/>
            <w:left w:val="none" w:sz="0" w:space="0" w:color="auto"/>
            <w:bottom w:val="none" w:sz="0" w:space="0" w:color="auto"/>
            <w:right w:val="none" w:sz="0" w:space="0" w:color="auto"/>
          </w:divBdr>
          <w:divsChild>
            <w:div w:id="17793068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gw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e.komlosgrill@gwp.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wp@gwp.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F7CB8441D25478522CD8E8D75CAD7" ma:contentTypeVersion="15" ma:contentTypeDescription="Create a new document." ma:contentTypeScope="" ma:versionID="585c9d7b1bef1fc12e29da784ac68067">
  <xsd:schema xmlns:xsd="http://www.w3.org/2001/XMLSchema" xmlns:xs="http://www.w3.org/2001/XMLSchema" xmlns:p="http://schemas.microsoft.com/office/2006/metadata/properties" xmlns:ns1="http://schemas.microsoft.com/sharepoint/v3" xmlns:ns2="6c6adab3-ec53-49bd-8c79-7082f1409bcf" xmlns:ns3="727cbe8a-7506-46c7-91b8-16d71a34f108" xmlns:ns4="dc4d1418-48e4-4162-ae5c-2cb9dfd4bf41" targetNamespace="http://schemas.microsoft.com/office/2006/metadata/properties" ma:root="true" ma:fieldsID="44e180ec0c7947af8f0f3da219d29a41" ns1:_="" ns2:_="" ns3:_="" ns4:_="">
    <xsd:import namespace="http://schemas.microsoft.com/sharepoint/v3"/>
    <xsd:import namespace="6c6adab3-ec53-49bd-8c79-7082f1409bcf"/>
    <xsd:import namespace="727cbe8a-7506-46c7-91b8-16d71a34f108"/>
    <xsd:import namespace="dc4d1418-48e4-4162-ae5c-2cb9dfd4bf41"/>
    <xsd:element name="properties">
      <xsd:complexType>
        <xsd:sequence>
          <xsd:element name="documentManagement">
            <xsd:complexType>
              <xsd:all>
                <xsd:element ref="ns2:SharedWithUsers" minOccurs="0"/>
                <xsd:element ref="ns1:PublishingStartDate" minOccurs="0"/>
                <xsd:element ref="ns1:PublishingExpirationDate"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6adab3-ec53-49bd-8c79-7082f1409b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7cbe8a-7506-46c7-91b8-16d71a34f108"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4d1418-48e4-4162-ae5c-2cb9dfd4bf41"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6c6adab3-ec53-49bd-8c79-7082f1409bcf">
      <UserInfo>
        <DisplayName>Ralph Philip</DisplayName>
        <AccountId>74</AccountId>
        <AccountType/>
      </UserInfo>
      <UserInfo>
        <DisplayName>Jacques Rey</DisplayName>
        <AccountId>70</AccountId>
        <AccountType/>
      </UserInfo>
      <UserInfo>
        <DisplayName>Frederik Pischke</DisplayName>
        <AccountId>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CB5B-A943-4613-9A51-193E65CD3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6adab3-ec53-49bd-8c79-7082f1409bcf"/>
    <ds:schemaRef ds:uri="727cbe8a-7506-46c7-91b8-16d71a34f108"/>
    <ds:schemaRef ds:uri="dc4d1418-48e4-4162-ae5c-2cb9dfd4b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7B48F-F782-401E-846A-73403DD286B6}">
  <ds:schemaRefs>
    <ds:schemaRef ds:uri="http://schemas.microsoft.com/office/2006/metadata/properties"/>
    <ds:schemaRef ds:uri="http://schemas.microsoft.com/office/infopath/2007/PartnerControls"/>
    <ds:schemaRef ds:uri="http://schemas.microsoft.com/sharepoint/v3"/>
    <ds:schemaRef ds:uri="6c6adab3-ec53-49bd-8c79-7082f1409bcf"/>
  </ds:schemaRefs>
</ds:datastoreItem>
</file>

<file path=customXml/itemProps3.xml><?xml version="1.0" encoding="utf-8"?>
<ds:datastoreItem xmlns:ds="http://schemas.openxmlformats.org/officeDocument/2006/customXml" ds:itemID="{8B610657-14B9-4359-8C94-07A18A47A1CD}">
  <ds:schemaRefs>
    <ds:schemaRef ds:uri="http://schemas.microsoft.com/sharepoint/v3/contenttype/forms"/>
  </ds:schemaRefs>
</ds:datastoreItem>
</file>

<file path=customXml/itemProps4.xml><?xml version="1.0" encoding="utf-8"?>
<ds:datastoreItem xmlns:ds="http://schemas.openxmlformats.org/officeDocument/2006/customXml" ds:itemID="{4876CC1E-B7A9-4478-9143-BA51A128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6227</Characters>
  <Application>Microsoft Office Word</Application>
  <DocSecurity>0</DocSecurity>
  <Lines>51</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Catharina Sahlin-Tegnander</dc:creator>
  <cp:lastModifiedBy>Gabrielle Lee Look</cp:lastModifiedBy>
  <cp:revision>12</cp:revision>
  <cp:lastPrinted>2013-11-21T13:26:00Z</cp:lastPrinted>
  <dcterms:created xsi:type="dcterms:W3CDTF">2020-07-29T09:50:00Z</dcterms:created>
  <dcterms:modified xsi:type="dcterms:W3CDTF">2020-08-12T17:21:00Z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0x010100342F7CB8441D25478522CD8E8D75CAD7</vt:lpwstr>
  </property>
</Properties>
</file>