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0536E35B" w:rsidR="00160B71" w:rsidRPr="00AE402C" w:rsidRDefault="00670026" w:rsidP="00160B71">
      <w:pPr>
        <w:jc w:val="both"/>
        <w:rPr>
          <w:rFonts w:ascii="Calibri" w:hAnsi="Calibri" w:cs="Calibri"/>
        </w:rPr>
      </w:pPr>
      <w:r>
        <w:rPr>
          <w:rFonts w:ascii="Calibri" w:hAnsi="Calibri" w:cs="Calibri"/>
        </w:rPr>
        <w:t>Call</w:t>
      </w:r>
      <w:r w:rsidR="00160B71" w:rsidRPr="00AE402C">
        <w:rPr>
          <w:rFonts w:ascii="Calibri" w:hAnsi="Calibri" w:cs="Calibri"/>
        </w:rPr>
        <w:t xml:space="preserve">: </w:t>
      </w:r>
      <w:r w:rsidR="00A970BC" w:rsidRPr="00A970BC">
        <w:rPr>
          <w:rFonts w:ascii="Calibri" w:hAnsi="Calibri" w:cs="Calibri"/>
        </w:rPr>
        <w:t>58/2025/Nustalgic</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E76CE3" w:rsidRDefault="00AE402C" w:rsidP="00106499">
            <w:pPr>
              <w:jc w:val="both"/>
              <w:rPr>
                <w:rStyle w:val="normaltextrun"/>
                <w:color w:val="000000"/>
                <w:sz w:val="22"/>
                <w:szCs w:val="22"/>
              </w:rPr>
            </w:pPr>
            <w:r w:rsidRPr="00E76CE3">
              <w:rPr>
                <w:rStyle w:val="normaltextrun"/>
                <w:rFonts w:ascii="Calibri" w:hAnsi="Calibri" w:cs="Calibri"/>
                <w:color w:val="000000"/>
                <w:sz w:val="22"/>
                <w:szCs w:val="22"/>
              </w:rPr>
              <w:t>Company Name/supplier name:</w:t>
            </w:r>
            <w:r w:rsidRPr="00E76CE3">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E76CE3" w:rsidRDefault="00160B71" w:rsidP="00106499">
            <w:pPr>
              <w:jc w:val="both"/>
              <w:rPr>
                <w:rStyle w:val="normaltextrun"/>
                <w:color w:val="000000"/>
                <w:sz w:val="22"/>
                <w:szCs w:val="22"/>
              </w:rPr>
            </w:pPr>
            <w:r w:rsidRPr="00E76CE3">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E76CE3" w:rsidRDefault="00AE402C" w:rsidP="00106499">
            <w:pPr>
              <w:jc w:val="both"/>
              <w:rPr>
                <w:rStyle w:val="normaltextrun"/>
                <w:color w:val="000000"/>
                <w:sz w:val="22"/>
                <w:szCs w:val="22"/>
              </w:rPr>
            </w:pPr>
            <w:r w:rsidRPr="00E76CE3">
              <w:rPr>
                <w:rStyle w:val="normaltextrun"/>
                <w:rFonts w:ascii="Calibri" w:hAnsi="Calibri" w:cs="Calibri"/>
                <w:color w:val="000000"/>
                <w:sz w:val="22"/>
                <w:szCs w:val="22"/>
              </w:rPr>
              <w:t>Tel/ e-mail address:</w:t>
            </w:r>
            <w:r w:rsidRPr="00E76CE3">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43AB3B0F" w:rsidR="00160B71" w:rsidRPr="00670026"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Pr="00670026">
        <w:rPr>
          <w:rStyle w:val="normaltextrun"/>
          <w:rFonts w:ascii="Calibri" w:hAnsi="Calibri" w:cs="Calibri"/>
          <w:b/>
          <w:bCs/>
          <w:color w:val="000000"/>
          <w:sz w:val="22"/>
          <w:szCs w:val="22"/>
          <w:shd w:val="clear" w:color="auto" w:fill="FFFFFF"/>
        </w:rPr>
        <w:t>Euros</w:t>
      </w:r>
      <w:r w:rsidRPr="00670026">
        <w:rPr>
          <w:rStyle w:val="normaltextrun"/>
          <w:rFonts w:ascii="Calibri" w:hAnsi="Calibri" w:cs="Calibri"/>
          <w:color w:val="000000"/>
          <w:sz w:val="22"/>
          <w:szCs w:val="22"/>
          <w:shd w:val="clear" w:color="auto" w:fill="FFFFFF"/>
        </w:rPr>
        <w:t> </w:t>
      </w:r>
      <w:r w:rsidRPr="00670026">
        <w:rPr>
          <w:rStyle w:val="normaltextrun"/>
          <w:rFonts w:ascii="Calibri" w:hAnsi="Calibri" w:cs="Calibri"/>
          <w:b/>
          <w:bCs/>
          <w:color w:val="000000"/>
          <w:sz w:val="22"/>
          <w:szCs w:val="22"/>
          <w:u w:val="single"/>
          <w:shd w:val="clear" w:color="auto" w:fill="FFFFFF"/>
        </w:rPr>
        <w:t>Including VAT</w:t>
      </w:r>
      <w:r w:rsidRPr="00670026">
        <w:rPr>
          <w:rStyle w:val="normaltextrun"/>
          <w:rFonts w:ascii="Calibri" w:hAnsi="Calibri" w:cs="Calibri"/>
          <w:b/>
          <w:bCs/>
          <w:color w:val="000000"/>
          <w:sz w:val="22"/>
          <w:szCs w:val="22"/>
          <w:shd w:val="clear" w:color="auto" w:fill="FFFFFF"/>
        </w:rPr>
        <w:t> and any other Tax or Fee</w:t>
      </w:r>
      <w:r w:rsidRPr="00670026">
        <w:rPr>
          <w:rStyle w:val="normaltextrun"/>
          <w:rFonts w:ascii="Calibri" w:hAnsi="Calibri" w:cs="Calibri"/>
          <w:color w:val="000000"/>
          <w:sz w:val="22"/>
          <w:szCs w:val="22"/>
          <w:shd w:val="clear" w:color="auto" w:fill="FFFFFF"/>
        </w:rPr>
        <w:t> that should apply for any reason.</w:t>
      </w:r>
      <w:r w:rsidRPr="00670026">
        <w:rPr>
          <w:rStyle w:val="eop"/>
          <w:rFonts w:ascii="Calibri" w:hAnsi="Calibri" w:cs="Calibri"/>
          <w:color w:val="000000"/>
          <w:sz w:val="22"/>
          <w:szCs w:val="22"/>
          <w:shd w:val="clear" w:color="auto" w:fill="FFFFFF"/>
        </w:rPr>
        <w:t> </w:t>
      </w:r>
    </w:p>
    <w:p w14:paraId="0D9BA207" w14:textId="77777777" w:rsidR="00AE402C" w:rsidRPr="00670026" w:rsidRDefault="00AE402C" w:rsidP="00160B71">
      <w:pPr>
        <w:jc w:val="both"/>
        <w:rPr>
          <w:rFonts w:ascii="Calibri" w:hAnsi="Calibri" w:cs="Calibri"/>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3218"/>
        <w:gridCol w:w="2835"/>
        <w:gridCol w:w="2551"/>
      </w:tblGrid>
      <w:tr w:rsidR="00AE402C" w:rsidRPr="00AE402C" w14:paraId="7E683E5C" w14:textId="77777777" w:rsidTr="00670026">
        <w:tc>
          <w:tcPr>
            <w:tcW w:w="1177" w:type="dxa"/>
          </w:tcPr>
          <w:p w14:paraId="49F76B1C" w14:textId="77777777" w:rsidR="00AE402C" w:rsidRPr="00670026" w:rsidRDefault="00AE402C" w:rsidP="00AE402C">
            <w:pPr>
              <w:jc w:val="both"/>
              <w:rPr>
                <w:rFonts w:ascii="Calibri" w:eastAsia="Times New Roman" w:hAnsi="Calibri" w:cs="Calibri"/>
              </w:rPr>
            </w:pPr>
            <w:r w:rsidRPr="00670026">
              <w:rPr>
                <w:rFonts w:ascii="Calibri" w:eastAsia="Times New Roman" w:hAnsi="Calibri" w:cs="Calibri"/>
              </w:rPr>
              <w:t>Item</w:t>
            </w:r>
          </w:p>
        </w:tc>
        <w:tc>
          <w:tcPr>
            <w:tcW w:w="3218" w:type="dxa"/>
          </w:tcPr>
          <w:p w14:paraId="33D4DC40" w14:textId="77777777" w:rsidR="00AE402C" w:rsidRPr="00670026" w:rsidRDefault="00AE402C" w:rsidP="00AE402C">
            <w:pPr>
              <w:jc w:val="both"/>
              <w:rPr>
                <w:rFonts w:ascii="Calibri" w:eastAsia="Times New Roman" w:hAnsi="Calibri" w:cs="Calibri"/>
              </w:rPr>
            </w:pPr>
            <w:r w:rsidRPr="00670026">
              <w:rPr>
                <w:rFonts w:ascii="Calibri" w:eastAsia="Times New Roman" w:hAnsi="Calibri" w:cs="Calibri"/>
              </w:rPr>
              <w:t>Description</w:t>
            </w:r>
          </w:p>
        </w:tc>
        <w:tc>
          <w:tcPr>
            <w:tcW w:w="2835" w:type="dxa"/>
          </w:tcPr>
          <w:p w14:paraId="08125D3E" w14:textId="5D341476" w:rsidR="00AE402C" w:rsidRPr="00670026" w:rsidRDefault="00670026" w:rsidP="00AE402C">
            <w:pPr>
              <w:jc w:val="both"/>
              <w:rPr>
                <w:rFonts w:ascii="Calibri" w:eastAsia="Times New Roman" w:hAnsi="Calibri" w:cs="Calibri"/>
              </w:rPr>
            </w:pPr>
            <w:r w:rsidRPr="00670026">
              <w:rPr>
                <w:rFonts w:ascii="Calibri" w:eastAsia="Times New Roman" w:hAnsi="Calibri" w:cs="Calibri"/>
              </w:rPr>
              <w:t xml:space="preserve">Details </w:t>
            </w:r>
          </w:p>
        </w:tc>
        <w:tc>
          <w:tcPr>
            <w:tcW w:w="2551" w:type="dxa"/>
          </w:tcPr>
          <w:p w14:paraId="438FCCC5" w14:textId="0641FEB3" w:rsidR="00AE402C" w:rsidRPr="00AE402C" w:rsidRDefault="00AE402C" w:rsidP="00AE402C">
            <w:pPr>
              <w:jc w:val="both"/>
              <w:rPr>
                <w:rFonts w:ascii="Calibri" w:eastAsia="Times New Roman" w:hAnsi="Calibri" w:cs="Calibri"/>
              </w:rPr>
            </w:pPr>
            <w:r w:rsidRPr="00670026">
              <w:rPr>
                <w:rFonts w:ascii="Calibri" w:eastAsia="Times New Roman" w:hAnsi="Calibri" w:cs="Calibri"/>
              </w:rPr>
              <w:t>Total (€)</w:t>
            </w:r>
          </w:p>
        </w:tc>
      </w:tr>
      <w:tr w:rsidR="00AE402C" w:rsidRPr="00AE402C" w14:paraId="1F1AB5E7" w14:textId="77777777" w:rsidTr="00670026">
        <w:tc>
          <w:tcPr>
            <w:tcW w:w="1177" w:type="dxa"/>
          </w:tcPr>
          <w:p w14:paraId="002D4CDB" w14:textId="6E888655" w:rsidR="00AE402C" w:rsidRPr="00AE402C" w:rsidRDefault="00C67AF0" w:rsidP="00106499">
            <w:pPr>
              <w:rPr>
                <w:rFonts w:ascii="Calibri" w:eastAsia="Times New Roman" w:hAnsi="Calibri" w:cs="Calibri"/>
              </w:rPr>
            </w:pPr>
            <w:r>
              <w:rPr>
                <w:rFonts w:ascii="Calibri" w:eastAsia="Times New Roman" w:hAnsi="Calibri" w:cs="Calibri"/>
              </w:rPr>
              <w:t>1</w:t>
            </w:r>
          </w:p>
        </w:tc>
        <w:tc>
          <w:tcPr>
            <w:tcW w:w="3218" w:type="dxa"/>
          </w:tcPr>
          <w:p w14:paraId="64EA23BB" w14:textId="0EA6B35C" w:rsidR="00AE402C" w:rsidRPr="000E7BC6" w:rsidRDefault="006B6F91" w:rsidP="00237321">
            <w:pPr>
              <w:rPr>
                <w:rFonts w:ascii="Calibri" w:eastAsia="Times New Roman" w:hAnsi="Calibri" w:cs="Calibri"/>
                <w:highlight w:val="yellow"/>
              </w:rPr>
            </w:pPr>
            <w:r w:rsidRPr="006B6F91">
              <w:rPr>
                <w:rFonts w:ascii="Calibri" w:eastAsia="Times New Roman" w:hAnsi="Calibri" w:cs="Calibri"/>
              </w:rPr>
              <w:t>Audit Services for the verification of Financial Reports of GWP-Med for the PRIMA Project Neglected and Underutilized Species for water hArvesting and buiLdinG clImate Change resilience— NUSTALGIC ([2411), for the period 01/06/2025 to 31/05/2028.</w:t>
            </w:r>
          </w:p>
        </w:tc>
        <w:tc>
          <w:tcPr>
            <w:tcW w:w="2835" w:type="dxa"/>
          </w:tcPr>
          <w:p w14:paraId="0569A34A" w14:textId="67B10F59" w:rsidR="00AE402C" w:rsidRPr="000E7BC6" w:rsidRDefault="006B6F91" w:rsidP="00106499">
            <w:pPr>
              <w:jc w:val="both"/>
              <w:rPr>
                <w:rFonts w:ascii="Calibri" w:eastAsia="Times New Roman" w:hAnsi="Calibri" w:cs="Calibri"/>
                <w:highlight w:val="yellow"/>
              </w:rPr>
            </w:pPr>
            <w:r w:rsidRPr="006B6F91">
              <w:rPr>
                <w:rFonts w:ascii="Calibri" w:eastAsia="Times New Roman" w:hAnsi="Calibri" w:cs="Calibri"/>
              </w:rPr>
              <w:t>PRIMA Project NUSTALGIC (2411) two (2) Financial Reports (Month 18, Month 36) and the provision of a certificate on the financial statements (CFS) of GWP-MED at the end of the project for the period 01/06/2025 to 31/05/2028.</w:t>
            </w:r>
          </w:p>
        </w:tc>
        <w:tc>
          <w:tcPr>
            <w:tcW w:w="2551" w:type="dxa"/>
          </w:tcPr>
          <w:p w14:paraId="40AA1464" w14:textId="01C9CA49" w:rsidR="00AE402C" w:rsidRPr="00AE402C" w:rsidRDefault="00AE402C" w:rsidP="00106499">
            <w:pPr>
              <w:jc w:val="both"/>
              <w:rPr>
                <w:rFonts w:ascii="Calibri" w:eastAsia="Times New Roman" w:hAnsi="Calibri" w:cs="Calibri"/>
              </w:rPr>
            </w:pPr>
          </w:p>
        </w:tc>
      </w:tr>
      <w:tr w:rsidR="00AE402C" w:rsidRPr="00670026" w14:paraId="4B889C35" w14:textId="77777777" w:rsidTr="00670026">
        <w:tc>
          <w:tcPr>
            <w:tcW w:w="9781" w:type="dxa"/>
            <w:gridSpan w:val="4"/>
            <w:vAlign w:val="center"/>
          </w:tcPr>
          <w:p w14:paraId="62D075D0" w14:textId="77777777" w:rsidR="00AE402C" w:rsidRPr="00670026" w:rsidRDefault="00AE402C" w:rsidP="00106499">
            <w:pPr>
              <w:jc w:val="right"/>
              <w:rPr>
                <w:rFonts w:ascii="Calibri" w:eastAsia="Times New Roman" w:hAnsi="Calibri" w:cs="Calibri"/>
              </w:rPr>
            </w:pPr>
            <w:r w:rsidRPr="00670026">
              <w:rPr>
                <w:rFonts w:ascii="Calibri" w:eastAsia="Times New Roman" w:hAnsi="Calibri" w:cs="Calibri"/>
              </w:rPr>
              <w:t>GRAND TOTAL (€)</w:t>
            </w: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7DAA6FA9" w14:textId="2A53C1DE" w:rsidR="00117BFB" w:rsidRDefault="00160B71" w:rsidP="00160B71">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w:t>
      </w:r>
      <w:r w:rsidRPr="00E76CE3">
        <w:rPr>
          <w:rFonts w:ascii="Calibri" w:hAnsi="Calibri" w:cs="Calibri"/>
        </w:rPr>
        <w:t>offer not being considered any further. We offer to provide, in accordance with the terms of the tender document and the conditions and time limits laid down, without reservation or restriction, the requirements of this</w:t>
      </w:r>
      <w:r w:rsidR="00DD1804" w:rsidRPr="00E76CE3">
        <w:rPr>
          <w:rFonts w:ascii="Calibri" w:hAnsi="Calibri" w:cs="Calibri"/>
        </w:rPr>
        <w:t xml:space="preserve"> Call For Offers</w:t>
      </w:r>
      <w:r w:rsidRPr="00E76CE3">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75F5" w14:textId="77777777" w:rsidR="00966F9C" w:rsidRDefault="00966F9C" w:rsidP="00160B71">
      <w:r>
        <w:separator/>
      </w:r>
    </w:p>
  </w:endnote>
  <w:endnote w:type="continuationSeparator" w:id="0">
    <w:p w14:paraId="55ECC0B0" w14:textId="77777777" w:rsidR="00966F9C" w:rsidRDefault="00966F9C"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F233AA"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F233AA" w:rsidRPr="00E02ED3" w:rsidRDefault="00F233AA"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855C" w14:textId="77777777" w:rsidR="00966F9C" w:rsidRDefault="00966F9C" w:rsidP="00160B71">
      <w:r>
        <w:separator/>
      </w:r>
    </w:p>
  </w:footnote>
  <w:footnote w:type="continuationSeparator" w:id="0">
    <w:p w14:paraId="5D6FBF1F" w14:textId="77777777" w:rsidR="00966F9C" w:rsidRDefault="00966F9C"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3D521469" w:rsidR="00F233AA" w:rsidRDefault="00ED4B15" w:rsidP="009107E3">
    <w:pPr>
      <w:pStyle w:val="Header"/>
    </w:pPr>
    <w:r w:rsidRPr="00ED4B15">
      <w:t>Annex 2</w:t>
    </w:r>
  </w:p>
  <w:p w14:paraId="4E89FEC2" w14:textId="77777777" w:rsidR="00F233AA" w:rsidRDefault="00F23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53D21"/>
    <w:rsid w:val="00160B71"/>
    <w:rsid w:val="001A5B8F"/>
    <w:rsid w:val="00237321"/>
    <w:rsid w:val="002B0524"/>
    <w:rsid w:val="00397AFA"/>
    <w:rsid w:val="003B5FB4"/>
    <w:rsid w:val="003F507D"/>
    <w:rsid w:val="00477D49"/>
    <w:rsid w:val="00481C0A"/>
    <w:rsid w:val="00487C1C"/>
    <w:rsid w:val="00496C17"/>
    <w:rsid w:val="004C4015"/>
    <w:rsid w:val="004C4E68"/>
    <w:rsid w:val="004D6EA6"/>
    <w:rsid w:val="00534A04"/>
    <w:rsid w:val="0064160A"/>
    <w:rsid w:val="00670026"/>
    <w:rsid w:val="0068783C"/>
    <w:rsid w:val="006B6F91"/>
    <w:rsid w:val="00883A60"/>
    <w:rsid w:val="008C364E"/>
    <w:rsid w:val="00936523"/>
    <w:rsid w:val="00966F9C"/>
    <w:rsid w:val="009852D0"/>
    <w:rsid w:val="00987301"/>
    <w:rsid w:val="009874D1"/>
    <w:rsid w:val="00A970BC"/>
    <w:rsid w:val="00AC69E5"/>
    <w:rsid w:val="00AE402C"/>
    <w:rsid w:val="00B51345"/>
    <w:rsid w:val="00C001B3"/>
    <w:rsid w:val="00C41E10"/>
    <w:rsid w:val="00C67AF0"/>
    <w:rsid w:val="00D66D8B"/>
    <w:rsid w:val="00D763FD"/>
    <w:rsid w:val="00DC2864"/>
    <w:rsid w:val="00DD1804"/>
    <w:rsid w:val="00E55B16"/>
    <w:rsid w:val="00E76CE3"/>
    <w:rsid w:val="00ED4B15"/>
    <w:rsid w:val="00F233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e6dc807ea05caf533ed71e425f8c4104">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3413e63a3d5513539ff85e07f55e2b8"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0C8DD-6C02-4146-AADD-2A36452A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1404</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14</cp:revision>
  <dcterms:created xsi:type="dcterms:W3CDTF">2021-11-30T09:32:00Z</dcterms:created>
  <dcterms:modified xsi:type="dcterms:W3CDTF">2025-10-20T09:05:00Z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